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BC" w:rsidRPr="000C3BBC" w:rsidRDefault="000C3BBC" w:rsidP="000C3BB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3BBC">
        <w:rPr>
          <w:rFonts w:ascii="Arial" w:eastAsia="Times New Roman" w:hAnsi="Arial" w:cs="Arial"/>
          <w:b/>
          <w:sz w:val="32"/>
          <w:szCs w:val="32"/>
          <w:lang w:eastAsia="ru-RU"/>
        </w:rPr>
        <w:t>24.12.2021 г.№ 4/37</w:t>
      </w:r>
    </w:p>
    <w:p w:rsidR="000C3BBC" w:rsidRPr="000C3BBC" w:rsidRDefault="000C3BBC" w:rsidP="000C3BB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3BB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C3BBC" w:rsidRPr="000C3BBC" w:rsidRDefault="000C3BBC" w:rsidP="000C3B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3BB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C3BBC" w:rsidRPr="000C3BBC" w:rsidRDefault="000C3BBC" w:rsidP="000C3BB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3BBC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0C3BBC" w:rsidRPr="000C3BBC" w:rsidRDefault="000C3BBC" w:rsidP="000C3B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3BBC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0C3BBC" w:rsidRPr="000C3BBC" w:rsidRDefault="000C3BBC" w:rsidP="000C3BB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3BB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0C3BBC" w:rsidRPr="000C3BBC" w:rsidRDefault="000C3BBC" w:rsidP="000C3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0C3BBC" w:rsidRPr="000C3BBC" w:rsidRDefault="000C3BBC" w:rsidP="000C3BB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0C3BB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Pr="000C3BB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РЕШЕНИЕ ДУМЫ ОТ 25.12.2020 ГОДА № 4/31 «О БЮДЖЕТЕ МУНИЦИПАЛЬНОГО ОБРАЗОВАНИЯ «ХАРАТСКОЕ» НА 2021 ГОД И НА ПЛАНОВЫЙ ПЕРИОД 2022 И 2023 ГОДОВ»</w:t>
      </w:r>
    </w:p>
    <w:p w:rsidR="000C3BBC" w:rsidRPr="000C3BBC" w:rsidRDefault="000C3BBC" w:rsidP="000C3B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статьи 14 решения Думы муниципального образования «</w:t>
      </w:r>
      <w:proofErr w:type="spellStart"/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25.12.2020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</w:t>
      </w:r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4/31 «О бюджете муниципальн</w:t>
      </w:r>
      <w:r w:rsidR="00056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образования «</w:t>
      </w:r>
      <w:proofErr w:type="spellStart"/>
      <w:r w:rsidR="00056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="00056F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 </w:t>
      </w:r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2021 год и на плановый период 2022 и 2023 годов», Дума муниципального образования </w:t>
      </w:r>
    </w:p>
    <w:p w:rsidR="000C3BBC" w:rsidRPr="000C3BBC" w:rsidRDefault="000C3BBC" w:rsidP="000C3BBC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0C3BB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0C3BBC" w:rsidRPr="000C3BBC" w:rsidRDefault="000C3BBC" w:rsidP="000C3B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Пункт 1.1. Статьи 1 изложить в следующей редакции:</w:t>
      </w:r>
    </w:p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основные характеристики бюджета муниципального образования «</w:t>
      </w:r>
      <w:proofErr w:type="spellStart"/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2021 год:</w:t>
      </w:r>
    </w:p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общий объем доходов местного бюджета на 2021 год в сумме 12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027 000,00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</w:t>
      </w:r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межбюджетные безвозмездные поступления из областного и районного бюджета в сумме 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473 100 рублей.</w:t>
      </w:r>
    </w:p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общий объем расходов местного бюджета на 2021 год в сумме 13 555 496,36 рублей.</w:t>
      </w:r>
    </w:p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размер дефицита бюджета поселения на 2021 год в сумме 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516 065,36 рублей (с учетом остатка на 01.01.2021 год: акцизов в сумме 769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182,17 рублей, собственных доходов в сумме 507 543,19 рублей, дотации бюджетам сельских поселений на выравнивание бюджетной обеспеченности из бюджетов муниципальных районов в сумме 156 000 рублей).</w:t>
      </w:r>
    </w:p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C3BB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распределение доходов местного бюджета на 2021 год согласно приложению № 1 к настоящему решению.</w:t>
      </w:r>
      <w:r w:rsidRPr="000C3BB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Утвердить источники внутреннего финансирования дефицита местного бюджета на 2021 год согласно приложению № 3 к настоящему решению.</w:t>
      </w:r>
    </w:p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ведомственную структуру расходов местного бюджета на 2021 год по разделам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подразделам, целевым статьям и видам расходов </w:t>
      </w:r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классификации расходов бюджетов в ведомс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твенной классификации расходов </w:t>
      </w:r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бюджетов Российской Федерации согласно приложению № 4.</w:t>
      </w:r>
    </w:p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 Утвердить верхний предел муниципального внутреннего долга по состоянию на 01.01.2022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в размере </w:t>
      </w:r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95771,00 рублей.</w:t>
      </w:r>
    </w:p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Утвердить программу муниципальных внутренних заимствований местного бюджета на 2021 год согласно приложению № 6-1 к настоящему решению.</w:t>
      </w:r>
    </w:p>
    <w:p w:rsidR="000C3BBC" w:rsidRDefault="000C3BBC" w:rsidP="000C3B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56F8B" w:rsidRPr="000C3BBC" w:rsidRDefault="00056F8B" w:rsidP="000C3B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Председатель Думы муниципального </w:t>
      </w:r>
    </w:p>
    <w:p w:rsidR="000C3BBC" w:rsidRPr="000C3BBC" w:rsidRDefault="000C3BBC" w:rsidP="000C3B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Pr="000C3BB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0C3BB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C3BBC" w:rsidRPr="000C3BBC" w:rsidRDefault="000C3BBC" w:rsidP="000C3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0C3BB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0C3BB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C3BB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C3BBC" w:rsidRPr="000C3BBC" w:rsidRDefault="000C3BBC" w:rsidP="000C3B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0C3BBC" w:rsidRPr="000C3BBC" w:rsidRDefault="000C3BBC" w:rsidP="000C3B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b/>
          <w:sz w:val="24"/>
          <w:szCs w:val="24"/>
          <w:lang w:eastAsia="ru-RU"/>
        </w:rPr>
        <w:t>Пояснительная записка</w:t>
      </w:r>
    </w:p>
    <w:p w:rsidR="000C3BBC" w:rsidRPr="000C3BBC" w:rsidRDefault="00056F8B" w:rsidP="000C3B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 р</w:t>
      </w:r>
      <w:bookmarkStart w:id="0" w:name="_GoBack"/>
      <w:bookmarkEnd w:id="0"/>
      <w:r w:rsidR="000C3BBC" w:rsidRPr="000C3B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ешению Думы </w:t>
      </w:r>
      <w:r w:rsidR="000C3BBC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0C3BBC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="000C3BBC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0C3BBC" w:rsidRPr="000C3B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24.12.2021 года </w:t>
      </w:r>
      <w:r w:rsidR="000C3BBC">
        <w:rPr>
          <w:rFonts w:ascii="Arial" w:eastAsia="Times New Roman" w:hAnsi="Arial" w:cs="Arial"/>
          <w:b/>
          <w:sz w:val="24"/>
          <w:szCs w:val="24"/>
          <w:lang w:eastAsia="ru-RU"/>
        </w:rPr>
        <w:t>№4/37</w:t>
      </w:r>
      <w:r w:rsidR="000C3BBC" w:rsidRPr="000C3BBC">
        <w:rPr>
          <w:rFonts w:ascii="Arial" w:eastAsia="Times New Roman" w:hAnsi="Arial" w:cs="Arial"/>
          <w:b/>
          <w:sz w:val="24"/>
          <w:szCs w:val="24"/>
          <w:lang w:eastAsia="ru-RU"/>
        </w:rPr>
        <w:t>«О бюджете муниципального образования «</w:t>
      </w:r>
      <w:proofErr w:type="spellStart"/>
      <w:r w:rsidR="000C3BBC" w:rsidRPr="000C3BBC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="000C3BBC" w:rsidRPr="000C3BBC">
        <w:rPr>
          <w:rFonts w:ascii="Arial" w:eastAsia="Times New Roman" w:hAnsi="Arial" w:cs="Arial"/>
          <w:b/>
          <w:sz w:val="24"/>
          <w:szCs w:val="24"/>
          <w:lang w:eastAsia="ru-RU"/>
        </w:rPr>
        <w:t>» на 2021 год и на плановый период 2022 и 2023 годов»</w:t>
      </w:r>
    </w:p>
    <w:p w:rsidR="000C3BBC" w:rsidRPr="000C3BBC" w:rsidRDefault="000C3BBC" w:rsidP="000C3B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BC" w:rsidRPr="000C3BBC" w:rsidRDefault="000C3BBC" w:rsidP="000C3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sz w:val="24"/>
          <w:szCs w:val="24"/>
          <w:lang w:eastAsia="ru-RU"/>
        </w:rPr>
        <w:t>В доходной части бюджета следующие изменения: увеличена дотация бюджетам сельских поселений на выравнивание  бюджетной обеспеченности из бюджетов муниципальных районов в размере 160400 рублей, увеличены: налог на доходы физических лиц на 90300 рублей; земельный налог на 60000 рублей;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на 8736 рублей,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 на 1614 рублей; акцизы по подакцизным товарам (продукции), производимым на территории Российской Федерации на 30000 рублей, увеличен дефицит местного бюджета на 12431 рубль, уменьшены доходы от сдачи в аренду имущества, находящегося  в оперативном  управлении органов управления поселений  и созданных ими учреждений (за исключением имущества муниципальных автономных учреждений) на 1650 рублей.</w:t>
      </w:r>
    </w:p>
    <w:p w:rsidR="000C3BBC" w:rsidRPr="000C3BBC" w:rsidRDefault="000C3BBC" w:rsidP="000C3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b/>
          <w:sz w:val="24"/>
          <w:szCs w:val="24"/>
          <w:lang w:eastAsia="ru-RU"/>
        </w:rPr>
        <w:t>Всего доходы и остаток на 01.01.2021 года и дефицит 13 555 496,36 рублей.</w:t>
      </w:r>
    </w:p>
    <w:p w:rsidR="000C3BBC" w:rsidRPr="000C3BBC" w:rsidRDefault="000C3BBC" w:rsidP="000C3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sz w:val="24"/>
          <w:szCs w:val="24"/>
          <w:lang w:eastAsia="ru-RU"/>
        </w:rPr>
        <w:t xml:space="preserve">Внесены изменения в расходную часть бюджета на 2021 год по разделам: 0102 «Функционирование высшего должностного лица», 0104 «Функционирование местных администраций», </w:t>
      </w:r>
      <w:bookmarkStart w:id="1" w:name="_Hlk90652325"/>
      <w:r w:rsidRPr="000C3BBC">
        <w:rPr>
          <w:rFonts w:ascii="Arial" w:eastAsia="Times New Roman" w:hAnsi="Arial" w:cs="Arial"/>
          <w:sz w:val="24"/>
          <w:szCs w:val="24"/>
          <w:lang w:eastAsia="ru-RU"/>
        </w:rPr>
        <w:t>0203 «Осуществление первичного воинского учета на территориях, где отсутствуют военные комиссариаты»</w:t>
      </w:r>
      <w:bookmarkEnd w:id="1"/>
      <w:r w:rsidRPr="000C3BBC">
        <w:rPr>
          <w:rFonts w:ascii="Arial" w:eastAsia="Times New Roman" w:hAnsi="Arial" w:cs="Arial"/>
          <w:sz w:val="24"/>
          <w:szCs w:val="24"/>
          <w:lang w:eastAsia="ru-RU"/>
        </w:rPr>
        <w:t>, 0503 «Благоустройство», 0801 «Культура»</w:t>
      </w:r>
    </w:p>
    <w:p w:rsidR="000C3BBC" w:rsidRPr="000C3BBC" w:rsidRDefault="000C3BBC" w:rsidP="000C3BBC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BC" w:rsidRPr="000C3BBC" w:rsidRDefault="000C3BBC" w:rsidP="000C3BBC">
      <w:pPr>
        <w:tabs>
          <w:tab w:val="left" w:pos="37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0C3B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0102 «Функционирование высшего должностного лица» </w:t>
      </w:r>
      <w:r w:rsidRPr="000C3BBC">
        <w:rPr>
          <w:rFonts w:ascii="Arial" w:eastAsia="Times New Roman" w:hAnsi="Arial" w:cs="Arial"/>
          <w:sz w:val="24"/>
          <w:szCs w:val="24"/>
          <w:lang w:eastAsia="ru-RU"/>
        </w:rPr>
        <w:t>1229273,74 руб., уменьшение по данному разделу на 99,45 рублей.</w:t>
      </w:r>
    </w:p>
    <w:p w:rsidR="000C3BBC" w:rsidRPr="000C3BBC" w:rsidRDefault="000C3BBC" w:rsidP="000C3BBC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0C3BBC" w:rsidRPr="000C3BBC" w:rsidTr="00F51F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Уменьшение (-), Увеличение(+)</w:t>
            </w:r>
          </w:p>
        </w:tc>
      </w:tr>
      <w:tr w:rsidR="000C3BBC" w:rsidRPr="000C3BBC" w:rsidTr="00F51FF1">
        <w:trPr>
          <w:trHeight w:val="49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120 (расходы на выплаты персоналу государственных (муниципальных) органов)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121 (Фонд оплаты труда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-73,41</w:t>
            </w:r>
          </w:p>
        </w:tc>
      </w:tr>
      <w:tr w:rsidR="000C3BBC" w:rsidRPr="000C3BBC" w:rsidTr="00F51FF1">
        <w:trPr>
          <w:trHeight w:val="499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129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-26,04</w:t>
            </w:r>
          </w:p>
        </w:tc>
      </w:tr>
    </w:tbl>
    <w:p w:rsidR="000C3BBC" w:rsidRPr="000C3BBC" w:rsidRDefault="000C3BBC" w:rsidP="000C3BBC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Hlk90652299"/>
      <w:r w:rsidRPr="000C3BBC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0C3B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0104 «Функционирование правительства Российской Федерации, высших органов исполнительной власти субъектов Российской </w:t>
      </w:r>
      <w:r w:rsidRPr="000C3BBC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Федерации, местных администраций» </w:t>
      </w:r>
      <w:r w:rsidRPr="000C3BBC">
        <w:rPr>
          <w:rFonts w:ascii="Arial" w:eastAsia="Times New Roman" w:hAnsi="Arial" w:cs="Arial"/>
          <w:bCs/>
          <w:sz w:val="24"/>
          <w:szCs w:val="24"/>
          <w:lang w:eastAsia="ru-RU"/>
        </w:rPr>
        <w:t>4123192,45</w:t>
      </w:r>
      <w:r w:rsidRPr="000C3BBC">
        <w:rPr>
          <w:rFonts w:ascii="Arial" w:eastAsia="Times New Roman" w:hAnsi="Arial" w:cs="Arial"/>
          <w:sz w:val="24"/>
          <w:szCs w:val="24"/>
          <w:lang w:eastAsia="ru-RU"/>
        </w:rPr>
        <w:t xml:space="preserve"> руб., увеличение по данному разделу на 131930,45 руб.</w:t>
      </w:r>
    </w:p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0C3BBC" w:rsidRPr="000C3BBC" w:rsidTr="00F51F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Уменьшение (-), Увеличение (+)</w:t>
            </w:r>
          </w:p>
        </w:tc>
      </w:tr>
      <w:tr w:rsidR="000C3BBC" w:rsidRPr="000C3BBC" w:rsidTr="00F51FF1">
        <w:trPr>
          <w:trHeight w:val="49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120 (расходы на выплаты персоналу государственных (муниципальных) органов)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121 (Фонд оплаты труда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-21396,26</w:t>
            </w:r>
          </w:p>
        </w:tc>
      </w:tr>
      <w:tr w:rsidR="000C3BBC" w:rsidRPr="000C3BBC" w:rsidTr="00F51FF1">
        <w:trPr>
          <w:trHeight w:val="131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129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-9772,88</w:t>
            </w:r>
          </w:p>
        </w:tc>
      </w:tr>
      <w:bookmarkEnd w:id="2"/>
      <w:tr w:rsidR="000C3BBC" w:rsidRPr="000C3BBC" w:rsidTr="00F51FF1">
        <w:trPr>
          <w:trHeight w:val="572"/>
        </w:trPr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222 (Транспортные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+6000,00</w:t>
            </w:r>
          </w:p>
        </w:tc>
      </w:tr>
      <w:tr w:rsidR="000C3BBC" w:rsidRPr="000C3BBC" w:rsidTr="00F51FF1">
        <w:trPr>
          <w:trHeight w:val="49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+37699,59</w:t>
            </w:r>
          </w:p>
        </w:tc>
      </w:tr>
      <w:tr w:rsidR="000C3BBC" w:rsidRPr="000C3BBC" w:rsidTr="00F51FF1">
        <w:trPr>
          <w:trHeight w:val="49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310 (</w:t>
            </w:r>
            <w:r w:rsidRPr="000C3BBC">
              <w:rPr>
                <w:rFonts w:ascii="Courier New" w:eastAsia="Times New Roman" w:hAnsi="Courier New" w:cs="Courier New"/>
                <w:color w:val="333333"/>
                <w:shd w:val="clear" w:color="auto" w:fill="FFFFFF"/>
                <w:lang w:eastAsia="ru-RU"/>
              </w:rPr>
              <w:t>Увеличение стоимости основных средств</w:t>
            </w:r>
            <w:r w:rsidRPr="000C3BBC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+119400,00</w:t>
            </w:r>
          </w:p>
        </w:tc>
      </w:tr>
    </w:tbl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0C3B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0203</w:t>
      </w:r>
      <w:r w:rsidRPr="000C3B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3B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«Осуществление первичного воинского учета на территориях, где отсутствуют военные комиссариаты»</w:t>
      </w:r>
      <w:r w:rsidRPr="000C3BBC">
        <w:rPr>
          <w:rFonts w:ascii="Arial" w:eastAsia="Times New Roman" w:hAnsi="Arial" w:cs="Arial"/>
          <w:sz w:val="24"/>
          <w:szCs w:val="24"/>
          <w:lang w:eastAsia="ru-RU"/>
        </w:rPr>
        <w:t xml:space="preserve"> 137300 руб.</w:t>
      </w:r>
    </w:p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0C3BBC" w:rsidRPr="000C3BBC" w:rsidTr="00F51F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Уменьшение (-), Увеличение (+)</w:t>
            </w:r>
          </w:p>
        </w:tc>
      </w:tr>
      <w:tr w:rsidR="000C3BBC" w:rsidRPr="000C3BBC" w:rsidTr="00F51FF1">
        <w:trPr>
          <w:trHeight w:val="49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120 (расходы на выплаты персоналу государственных (муниципальных) органов)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121 (Фонд оплаты труда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-0,32</w:t>
            </w:r>
          </w:p>
        </w:tc>
      </w:tr>
      <w:tr w:rsidR="000C3BBC" w:rsidRPr="000C3BBC" w:rsidTr="00F51FF1">
        <w:trPr>
          <w:trHeight w:val="1314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129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+0,32</w:t>
            </w:r>
          </w:p>
        </w:tc>
      </w:tr>
    </w:tbl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0C3BBC">
        <w:rPr>
          <w:rFonts w:ascii="Arial" w:eastAsia="Times New Roman" w:hAnsi="Arial" w:cs="Arial"/>
          <w:b/>
          <w:sz w:val="24"/>
          <w:szCs w:val="24"/>
          <w:lang w:eastAsia="ru-RU"/>
        </w:rPr>
        <w:t>0503 «Благоустройство»</w:t>
      </w:r>
      <w:r w:rsidRPr="000C3BBC">
        <w:rPr>
          <w:rFonts w:ascii="Arial" w:eastAsia="Times New Roman" w:hAnsi="Arial" w:cs="Arial"/>
          <w:sz w:val="24"/>
          <w:szCs w:val="24"/>
          <w:lang w:eastAsia="ru-RU"/>
        </w:rPr>
        <w:t xml:space="preserve"> 788573,00 руб., увеличение по данному разделу на 200000,00 рублей </w:t>
      </w:r>
    </w:p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sz w:val="24"/>
          <w:szCs w:val="24"/>
          <w:lang w:eastAsia="ru-RU"/>
        </w:rPr>
        <w:t>(содержание водонапорных башен)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0C3BBC" w:rsidRPr="000C3BBC" w:rsidTr="00F51F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Уменьшение(-), Увеличение(+)</w:t>
            </w:r>
          </w:p>
        </w:tc>
      </w:tr>
      <w:tr w:rsidR="000C3BBC" w:rsidRPr="000C3BBC" w:rsidTr="00F51F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+150000,00</w:t>
            </w:r>
          </w:p>
        </w:tc>
      </w:tr>
    </w:tbl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sz w:val="24"/>
          <w:szCs w:val="24"/>
          <w:lang w:eastAsia="ru-RU"/>
        </w:rPr>
        <w:t>(уборка и содержание территории)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0C3BBC" w:rsidRPr="000C3BBC" w:rsidTr="00F51F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Уменьшение(-), Увеличение(+)</w:t>
            </w:r>
          </w:p>
        </w:tc>
      </w:tr>
      <w:tr w:rsidR="000C3BBC" w:rsidRPr="000C3BBC" w:rsidTr="00F51F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lastRenderedPageBreak/>
              <w:t>244 (прочая закупка товаров работ и услуг)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+50000,00</w:t>
            </w:r>
          </w:p>
        </w:tc>
      </w:tr>
    </w:tbl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0C3BB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0801 «Культура» </w:t>
      </w:r>
      <w:r w:rsidRPr="000C3BBC">
        <w:rPr>
          <w:rFonts w:ascii="Arial" w:eastAsia="Times New Roman" w:hAnsi="Arial" w:cs="Arial"/>
          <w:sz w:val="24"/>
          <w:szCs w:val="24"/>
          <w:lang w:eastAsia="ru-RU"/>
        </w:rPr>
        <w:t>4077835,00 рублей</w:t>
      </w:r>
    </w:p>
    <w:p w:rsidR="000C3BBC" w:rsidRPr="000C3BBC" w:rsidRDefault="000C3BBC" w:rsidP="000C3B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BC" w:rsidRPr="000C3BBC" w:rsidRDefault="000C3BBC" w:rsidP="000C3B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sz w:val="24"/>
          <w:szCs w:val="24"/>
          <w:lang w:eastAsia="ru-RU"/>
        </w:rPr>
        <w:t>Дом культуры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0C3BBC" w:rsidRPr="000C3BBC" w:rsidTr="00F51F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Уменьшение (-), Увеличение (+)</w:t>
            </w:r>
          </w:p>
        </w:tc>
      </w:tr>
      <w:tr w:rsidR="000C3BBC" w:rsidRPr="000C3BBC" w:rsidTr="00F51FF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110 (расходы на выплаты персоналу в целях обеспечения выполнения функций гос.(</w:t>
            </w:r>
            <w:proofErr w:type="spellStart"/>
            <w:r w:rsidRPr="000C3BBC">
              <w:rPr>
                <w:rFonts w:ascii="Courier New" w:eastAsia="Times New Roman" w:hAnsi="Courier New" w:cs="Courier New"/>
                <w:lang w:eastAsia="ru-RU"/>
              </w:rPr>
              <w:t>мун</w:t>
            </w:r>
            <w:proofErr w:type="spellEnd"/>
            <w:r w:rsidRPr="000C3BBC">
              <w:rPr>
                <w:rFonts w:ascii="Courier New" w:eastAsia="Times New Roman" w:hAnsi="Courier New" w:cs="Courier New"/>
                <w:lang w:eastAsia="ru-RU"/>
              </w:rPr>
              <w:t>.) органами, казенными учреждениями)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111 (Фонд оплаты труда учреждений)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-210941,23</w:t>
            </w:r>
          </w:p>
        </w:tc>
      </w:tr>
      <w:tr w:rsidR="000C3BBC" w:rsidRPr="000C3BBC" w:rsidTr="00F51FF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C" w:rsidRPr="000C3BBC" w:rsidRDefault="000C3BBC" w:rsidP="000C3B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119 (Взносы по обязательному социальному страхованию на выплаты денежного содержания и иные выплаты работникам учреждений)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-54028,24</w:t>
            </w:r>
          </w:p>
        </w:tc>
      </w:tr>
      <w:tr w:rsidR="000C3BBC" w:rsidRPr="000C3BBC" w:rsidTr="00F51FF1">
        <w:tc>
          <w:tcPr>
            <w:tcW w:w="28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bookmarkStart w:id="3" w:name="_Hlk90652703"/>
            <w:r w:rsidRPr="000C3BBC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+104969,47</w:t>
            </w:r>
          </w:p>
        </w:tc>
      </w:tr>
      <w:tr w:rsidR="000C3BBC" w:rsidRPr="000C3BBC" w:rsidTr="00F51FF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310 (</w:t>
            </w:r>
            <w:r w:rsidRPr="000C3BBC">
              <w:rPr>
                <w:rFonts w:ascii="Courier New" w:eastAsia="Times New Roman" w:hAnsi="Courier New" w:cs="Courier New"/>
                <w:color w:val="333333"/>
                <w:shd w:val="clear" w:color="auto" w:fill="FFFFFF"/>
                <w:lang w:eastAsia="ru-RU"/>
              </w:rPr>
              <w:t>Увеличение стоимости основных средств</w:t>
            </w:r>
            <w:r w:rsidRPr="000C3BBC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+150000,00</w:t>
            </w:r>
          </w:p>
        </w:tc>
      </w:tr>
      <w:bookmarkEnd w:id="3"/>
      <w:tr w:rsidR="000C3BBC" w:rsidRPr="000C3BBC" w:rsidTr="00F51FF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340 (</w:t>
            </w:r>
            <w:r w:rsidRPr="000C3BBC">
              <w:rPr>
                <w:rFonts w:ascii="Courier New" w:eastAsia="Times New Roman" w:hAnsi="Courier New" w:cs="Courier New"/>
                <w:color w:val="333333"/>
                <w:shd w:val="clear" w:color="auto" w:fill="FFFFFF"/>
                <w:lang w:eastAsia="ru-RU"/>
              </w:rPr>
              <w:t>Увеличение стоимости материальных запасов</w:t>
            </w:r>
            <w:r w:rsidRPr="000C3BBC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+10000,00</w:t>
            </w:r>
          </w:p>
        </w:tc>
      </w:tr>
    </w:tbl>
    <w:p w:rsidR="000C3BBC" w:rsidRPr="000C3BBC" w:rsidRDefault="000C3BBC" w:rsidP="000C3B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BC" w:rsidRPr="000C3BBC" w:rsidRDefault="000C3BBC" w:rsidP="000C3B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Hlk90652435"/>
      <w:r w:rsidRPr="000C3BBC">
        <w:rPr>
          <w:rFonts w:ascii="Arial" w:eastAsia="Times New Roman" w:hAnsi="Arial" w:cs="Arial"/>
          <w:sz w:val="24"/>
          <w:szCs w:val="24"/>
          <w:lang w:eastAsia="ru-RU"/>
        </w:rPr>
        <w:t>Библиотека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409"/>
      </w:tblGrid>
      <w:tr w:rsidR="000C3BBC" w:rsidRPr="000C3BBC" w:rsidTr="00F51FF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Уменьшение (-), Увеличение (+)</w:t>
            </w:r>
          </w:p>
        </w:tc>
      </w:tr>
      <w:tr w:rsidR="000C3BBC" w:rsidRPr="000C3BBC" w:rsidTr="00F51FF1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110 (расходы на выплаты персоналу в целях обеспечения выполнения функций гос.(</w:t>
            </w:r>
            <w:proofErr w:type="spellStart"/>
            <w:r w:rsidRPr="000C3BBC">
              <w:rPr>
                <w:rFonts w:ascii="Courier New" w:eastAsia="Times New Roman" w:hAnsi="Courier New" w:cs="Courier New"/>
                <w:lang w:eastAsia="ru-RU"/>
              </w:rPr>
              <w:t>мун</w:t>
            </w:r>
            <w:proofErr w:type="spellEnd"/>
            <w:r w:rsidRPr="000C3BBC">
              <w:rPr>
                <w:rFonts w:ascii="Courier New" w:eastAsia="Times New Roman" w:hAnsi="Courier New" w:cs="Courier New"/>
                <w:lang w:eastAsia="ru-RU"/>
              </w:rPr>
              <w:t>.) органами, казенными учреждениями)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111 (Фонд оплаты труда учреждений)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-34055,48</w:t>
            </w:r>
          </w:p>
        </w:tc>
      </w:tr>
      <w:tr w:rsidR="000C3BBC" w:rsidRPr="000C3BBC" w:rsidTr="00F51FF1"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BC" w:rsidRPr="000C3BBC" w:rsidRDefault="000C3BBC" w:rsidP="000C3B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119 (Взносы по обязательному социальному страхованию на выплаты денежного содержания и иные выплаты работникам учреждений)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-10911,72</w:t>
            </w:r>
          </w:p>
        </w:tc>
      </w:tr>
      <w:tr w:rsidR="000C3BBC" w:rsidRPr="000C3BBC" w:rsidTr="00F51FF1">
        <w:tc>
          <w:tcPr>
            <w:tcW w:w="2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BC" w:rsidRPr="000C3BBC" w:rsidRDefault="000C3BBC" w:rsidP="000C3B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310 (</w:t>
            </w:r>
            <w:r w:rsidRPr="000C3BBC">
              <w:rPr>
                <w:rFonts w:ascii="Courier New" w:eastAsia="Times New Roman" w:hAnsi="Courier New" w:cs="Courier New"/>
                <w:color w:val="333333"/>
                <w:shd w:val="clear" w:color="auto" w:fill="FFFFFF"/>
                <w:lang w:eastAsia="ru-RU"/>
              </w:rPr>
              <w:t>Увеличение стоимости основных средств</w:t>
            </w:r>
            <w:r w:rsidRPr="000C3BBC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+44967,20</w:t>
            </w:r>
          </w:p>
        </w:tc>
      </w:tr>
      <w:bookmarkEnd w:id="4"/>
    </w:tbl>
    <w:p w:rsidR="000C3BBC" w:rsidRPr="000C3BBC" w:rsidRDefault="000C3BBC" w:rsidP="000C3B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3BBC" w:rsidRPr="000C3BBC" w:rsidRDefault="000C3BBC" w:rsidP="000C3B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b/>
          <w:sz w:val="24"/>
          <w:szCs w:val="24"/>
          <w:lang w:eastAsia="ru-RU"/>
        </w:rPr>
        <w:t>Всего расходы 13 555 496,36 рублей</w:t>
      </w:r>
    </w:p>
    <w:p w:rsidR="000C3BBC" w:rsidRPr="000C3BBC" w:rsidRDefault="000C3BBC" w:rsidP="000C3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3BBC" w:rsidRPr="000C3BBC" w:rsidRDefault="000C3BBC" w:rsidP="000C3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3BBC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 администрации МО «</w:t>
      </w:r>
      <w:proofErr w:type="spellStart"/>
      <w:r w:rsidRPr="000C3BBC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0C3BB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C3BBC" w:rsidRPr="000C3BBC" w:rsidRDefault="000C3BBC" w:rsidP="000C3B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C3BBC">
        <w:rPr>
          <w:rFonts w:ascii="Arial" w:eastAsia="Times New Roman" w:hAnsi="Arial" w:cs="Arial"/>
          <w:sz w:val="24"/>
          <w:szCs w:val="24"/>
          <w:lang w:eastAsia="ru-RU"/>
        </w:rPr>
        <w:t>Просекина</w:t>
      </w:r>
      <w:proofErr w:type="spellEnd"/>
      <w:r w:rsidRPr="000C3BBC">
        <w:rPr>
          <w:rFonts w:ascii="Arial" w:eastAsia="Times New Roman" w:hAnsi="Arial" w:cs="Arial"/>
          <w:sz w:val="24"/>
          <w:szCs w:val="24"/>
          <w:lang w:eastAsia="ru-RU"/>
        </w:rPr>
        <w:t xml:space="preserve"> О.Н.</w:t>
      </w:r>
    </w:p>
    <w:p w:rsidR="000C3BBC" w:rsidRPr="000C3BBC" w:rsidRDefault="000C3BBC" w:rsidP="000C3B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27" w:type="dxa"/>
        <w:tblInd w:w="93" w:type="dxa"/>
        <w:tblLook w:val="04A0" w:firstRow="1" w:lastRow="0" w:firstColumn="1" w:lastColumn="0" w:noHBand="0" w:noVBand="1"/>
      </w:tblPr>
      <w:tblGrid>
        <w:gridCol w:w="2709"/>
        <w:gridCol w:w="4819"/>
        <w:gridCol w:w="2099"/>
      </w:tblGrid>
      <w:tr w:rsidR="000C3BBC" w:rsidRPr="000C3BBC" w:rsidTr="00F51FF1">
        <w:trPr>
          <w:trHeight w:val="300"/>
        </w:trPr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Приложение № 1</w:t>
            </w:r>
          </w:p>
        </w:tc>
      </w:tr>
      <w:tr w:rsidR="000C3BBC" w:rsidRPr="000C3BBC" w:rsidTr="00F51FF1">
        <w:trPr>
          <w:trHeight w:val="300"/>
        </w:trPr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к Решению Думы от 24.12.2021г. № 4/37</w:t>
            </w:r>
          </w:p>
        </w:tc>
      </w:tr>
      <w:tr w:rsidR="000C3BBC" w:rsidRPr="000C3BBC" w:rsidTr="00F51FF1">
        <w:trPr>
          <w:trHeight w:val="13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3BBC" w:rsidRPr="000C3BBC" w:rsidTr="00F51FF1">
        <w:trPr>
          <w:trHeight w:val="405"/>
        </w:trPr>
        <w:tc>
          <w:tcPr>
            <w:tcW w:w="9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Прогнозируемые доходы  бюджета  МО "</w:t>
            </w:r>
            <w:proofErr w:type="spellStart"/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" на 2021 год </w:t>
            </w:r>
          </w:p>
        </w:tc>
      </w:tr>
      <w:tr w:rsidR="000C3BBC" w:rsidRPr="000C3BBC" w:rsidTr="00F51FF1">
        <w:trPr>
          <w:trHeight w:val="16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3BBC" w:rsidRPr="000C3BBC" w:rsidTr="00F51FF1">
        <w:trPr>
          <w:trHeight w:val="3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рублей</w:t>
            </w:r>
          </w:p>
        </w:tc>
      </w:tr>
      <w:tr w:rsidR="000C3BBC" w:rsidRPr="000C3BBC" w:rsidTr="00F51FF1">
        <w:trPr>
          <w:trHeight w:val="31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</w:tr>
      <w:tr w:rsidR="000C3BBC" w:rsidRPr="000C3BBC" w:rsidTr="00F51FF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2 553 900,00</w:t>
            </w:r>
          </w:p>
        </w:tc>
      </w:tr>
      <w:tr w:rsidR="000C3BBC" w:rsidRPr="000C3BBC" w:rsidTr="00F51FF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182 1 01 00000 00 0000 000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450 300,00</w:t>
            </w:r>
          </w:p>
        </w:tc>
      </w:tr>
      <w:tr w:rsidR="000C3BBC" w:rsidRPr="000C3BBC" w:rsidTr="00F51FF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450 300,00</w:t>
            </w:r>
          </w:p>
        </w:tc>
      </w:tr>
      <w:tr w:rsidR="000C3BBC" w:rsidRPr="000C3BBC" w:rsidTr="00F51FF1">
        <w:trPr>
          <w:trHeight w:val="17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182 1 01 02010 01 0000 110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450 300,00</w:t>
            </w:r>
          </w:p>
        </w:tc>
      </w:tr>
      <w:tr w:rsidR="000C3BBC" w:rsidRPr="000C3BBC" w:rsidTr="00F51FF1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182 1 03 00000 00  0000 000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1 735 400,00</w:t>
            </w:r>
          </w:p>
        </w:tc>
      </w:tr>
      <w:tr w:rsidR="000C3BBC" w:rsidRPr="000C3BBC" w:rsidTr="00F51FF1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182 1 03 02000 01 0000 000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1 735 400,00</w:t>
            </w:r>
          </w:p>
        </w:tc>
      </w:tr>
      <w:tr w:rsidR="000C3BBC" w:rsidRPr="000C3BBC" w:rsidTr="00F51FF1">
        <w:trPr>
          <w:trHeight w:val="14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 xml:space="preserve">182 1 03 02230 01 0000 110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802 000,00</w:t>
            </w:r>
          </w:p>
        </w:tc>
      </w:tr>
      <w:tr w:rsidR="000C3BBC" w:rsidRPr="000C3BBC" w:rsidTr="00F51FF1">
        <w:trPr>
          <w:trHeight w:val="19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 xml:space="preserve">182 1 03 02240 01 0000 110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C3BBC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0C3BBC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5 600,00</w:t>
            </w:r>
          </w:p>
        </w:tc>
      </w:tr>
      <w:tr w:rsidR="000C3BBC" w:rsidRPr="000C3BBC" w:rsidTr="00F51FF1">
        <w:trPr>
          <w:trHeight w:val="15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 xml:space="preserve">182 1 03 02250 01 0000 110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1 060 000,00</w:t>
            </w:r>
          </w:p>
        </w:tc>
      </w:tr>
      <w:tr w:rsidR="000C3BBC" w:rsidRPr="000C3BBC" w:rsidTr="00F51FF1">
        <w:trPr>
          <w:trHeight w:val="181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 xml:space="preserve">182 1 03 02260 01 0000 110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-132 200,00</w:t>
            </w:r>
          </w:p>
        </w:tc>
      </w:tr>
      <w:tr w:rsidR="000C3BBC" w:rsidRPr="000C3BBC" w:rsidTr="00F51FF1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СОВОКУПНЫЙ НАЛОГ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6500,00</w:t>
            </w:r>
          </w:p>
        </w:tc>
      </w:tr>
      <w:tr w:rsidR="000C3BBC" w:rsidRPr="000C3BBC" w:rsidTr="00F51FF1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182 1 05 03010 01 1000 110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6500,00</w:t>
            </w:r>
          </w:p>
        </w:tc>
      </w:tr>
      <w:tr w:rsidR="000C3BBC" w:rsidRPr="000C3BBC" w:rsidTr="00F51FF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182 1 06 00000 00 0000 000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262 000,00</w:t>
            </w:r>
          </w:p>
        </w:tc>
      </w:tr>
      <w:tr w:rsidR="000C3BBC" w:rsidRPr="000C3BBC" w:rsidTr="00F51FF1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182 1 06 01030 10 0000 110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12 000,00</w:t>
            </w:r>
          </w:p>
        </w:tc>
      </w:tr>
      <w:tr w:rsidR="000C3BBC" w:rsidRPr="000C3BBC" w:rsidTr="00F51FF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182 1 06 06000 00 0000 110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Земельный налог 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250 000,00</w:t>
            </w:r>
          </w:p>
        </w:tc>
      </w:tr>
      <w:tr w:rsidR="000C3BBC" w:rsidRPr="000C3BBC" w:rsidTr="00F51FF1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182 1 06 06043 10 0000 110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Земельный налог, с физических лиц, обладающих  земельным участком, расположенным в границах сельских поселений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250 000,00</w:t>
            </w:r>
          </w:p>
        </w:tc>
      </w:tr>
      <w:tr w:rsidR="000C3BBC" w:rsidRPr="000C3BBC" w:rsidTr="00F51FF1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069 1 11 00000 00 0000 000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93 086,00</w:t>
            </w:r>
          </w:p>
        </w:tc>
      </w:tr>
      <w:tr w:rsidR="000C3BBC" w:rsidRPr="000C3BBC" w:rsidTr="00F51FF1">
        <w:trPr>
          <w:trHeight w:val="16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069 1 11 05025 10 0000 120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аренды,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84 736,00</w:t>
            </w:r>
          </w:p>
        </w:tc>
      </w:tr>
      <w:tr w:rsidR="000C3BBC" w:rsidRPr="000C3BBC" w:rsidTr="00F51FF1">
        <w:trPr>
          <w:trHeight w:val="14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069 1 11 05035 10 0000 120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8 350,00</w:t>
            </w:r>
          </w:p>
        </w:tc>
      </w:tr>
      <w:tr w:rsidR="000C3BBC" w:rsidRPr="000C3BBC" w:rsidTr="00F51FF1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069 1 16 00000 00 0000 000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6 614,00</w:t>
            </w:r>
          </w:p>
        </w:tc>
      </w:tr>
      <w:tr w:rsidR="000C3BBC" w:rsidRPr="000C3BBC" w:rsidTr="00F51FF1">
        <w:trPr>
          <w:trHeight w:val="1215"/>
        </w:trPr>
        <w:tc>
          <w:tcPr>
            <w:tcW w:w="2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 xml:space="preserve">069 1 16 10032 10 0000 140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6 614,00</w:t>
            </w:r>
          </w:p>
        </w:tc>
      </w:tr>
      <w:tr w:rsidR="000C3BBC" w:rsidRPr="000C3BBC" w:rsidTr="00F51FF1">
        <w:trPr>
          <w:trHeight w:val="435"/>
        </w:trPr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 СОБСТВЕННЫХ ДОХОДОВ :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2 553 900,00</w:t>
            </w:r>
          </w:p>
        </w:tc>
      </w:tr>
      <w:tr w:rsidR="000C3BBC" w:rsidRPr="000C3BBC" w:rsidTr="00F51FF1">
        <w:trPr>
          <w:trHeight w:val="390"/>
        </w:trPr>
        <w:tc>
          <w:tcPr>
            <w:tcW w:w="2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955 2 00 00000 00 0000 000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9 473 100,00</w:t>
            </w:r>
          </w:p>
        </w:tc>
      </w:tr>
      <w:tr w:rsidR="000C3BBC" w:rsidRPr="000C3BBC" w:rsidTr="00F51FF1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955 2 02 00000 00 0000 150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9 473 100,00</w:t>
            </w:r>
          </w:p>
        </w:tc>
      </w:tr>
      <w:tr w:rsidR="000C3BBC" w:rsidRPr="000C3BBC" w:rsidTr="00F51FF1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955 2 02 10000 00 0000 150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бюджетам бюджетной системы Российской Федерации на выравнивание бюджетной обеспеченности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9 113 000,00</w:t>
            </w:r>
          </w:p>
        </w:tc>
      </w:tr>
      <w:tr w:rsidR="000C3BBC" w:rsidRPr="000C3BBC" w:rsidTr="00F51FF1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955 2 02 15001 10 0000 150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обеспеченности (область)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696 000,00</w:t>
            </w:r>
          </w:p>
        </w:tc>
      </w:tr>
      <w:tr w:rsidR="000C3BBC" w:rsidRPr="000C3BBC" w:rsidTr="00F51FF1">
        <w:trPr>
          <w:trHeight w:val="10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955 2 02 16001 10 0000 150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8 417 000,00</w:t>
            </w:r>
          </w:p>
        </w:tc>
      </w:tr>
      <w:tr w:rsidR="000C3BBC" w:rsidRPr="000C3BBC" w:rsidTr="00F51FF1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955 2 02 20000 00 0000 150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 бюджетам бюджетной системы  Российской Федерации  (межбюджетные субсидии)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219 400,00</w:t>
            </w:r>
          </w:p>
        </w:tc>
      </w:tr>
      <w:tr w:rsidR="000C3BBC" w:rsidRPr="000C3BBC" w:rsidTr="00F51FF1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955 2 02 29999 00 0000 150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219 400,00</w:t>
            </w:r>
          </w:p>
        </w:tc>
      </w:tr>
      <w:tr w:rsidR="000C3BBC" w:rsidRPr="000C3BBC" w:rsidTr="00F51FF1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219 400,00</w:t>
            </w:r>
          </w:p>
        </w:tc>
      </w:tr>
      <w:tr w:rsidR="000C3BBC" w:rsidRPr="000C3BBC" w:rsidTr="00F51FF1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Субсидии в местные бюджеты на реализацию мероприятий  перечня проектов народных инициатив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219 400,00</w:t>
            </w:r>
          </w:p>
        </w:tc>
      </w:tr>
      <w:tr w:rsidR="000C3BBC" w:rsidRPr="000C3BBC" w:rsidTr="00F51FF1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955 2 02  03000 00 0000 150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138 000,00</w:t>
            </w:r>
          </w:p>
        </w:tc>
      </w:tr>
      <w:tr w:rsidR="000C3BBC" w:rsidRPr="000C3BBC" w:rsidTr="00F51FF1">
        <w:trPr>
          <w:trHeight w:val="8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955 2 02 35118 00 0000 150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137 300,00</w:t>
            </w:r>
          </w:p>
        </w:tc>
      </w:tr>
      <w:tr w:rsidR="000C3BBC" w:rsidRPr="000C3BBC" w:rsidTr="00F51FF1">
        <w:trPr>
          <w:trHeight w:val="9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955 2 02 35118 10 0000 150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</w:tr>
      <w:tr w:rsidR="000C3BBC" w:rsidRPr="000C3BBC" w:rsidTr="00F51FF1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955 2 02 30024 00 0000 150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0C3BBC" w:rsidRPr="000C3BBC" w:rsidTr="00F51FF1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955 2 02 30024 10 0000 150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Субвенции 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C3BBC" w:rsidRPr="000C3BBC" w:rsidTr="00F51FF1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 xml:space="preserve">955 2 02 49999 10 0000 150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местного бюджета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2 700,00</w:t>
            </w:r>
          </w:p>
        </w:tc>
      </w:tr>
      <w:tr w:rsidR="000C3BBC" w:rsidRPr="000C3BBC" w:rsidTr="00F51FF1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069 2 07 05030 10 0000 180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0C3BBC" w:rsidRPr="000C3BBC" w:rsidTr="00F51FF1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ВСЕГО  ДОХОДОВ</w:t>
            </w:r>
          </w:p>
        </w:tc>
        <w:tc>
          <w:tcPr>
            <w:tcW w:w="2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12 027 000,00</w:t>
            </w:r>
          </w:p>
        </w:tc>
      </w:tr>
      <w:tr w:rsidR="000C3BBC" w:rsidRPr="000C3BBC" w:rsidTr="00F51FF1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Дефицит 3,75 % от собственных доходов</w:t>
            </w:r>
          </w:p>
        </w:tc>
        <w:tc>
          <w:tcPr>
            <w:tcW w:w="20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1 528 496,36</w:t>
            </w:r>
          </w:p>
        </w:tc>
      </w:tr>
      <w:tr w:rsidR="000C3BBC" w:rsidRPr="000C3BBC" w:rsidTr="00F51FF1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13 555 496,36</w:t>
            </w:r>
          </w:p>
        </w:tc>
      </w:tr>
      <w:tr w:rsidR="000C3BBC" w:rsidRPr="000C3BBC" w:rsidTr="00F51FF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Остаток на 01.01.2021г.=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1 432 725,36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3BBC" w:rsidRPr="000C3BBC" w:rsidTr="00F51FF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в том числе: акцизы =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769 182,17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3BBC" w:rsidRPr="000C3BBC" w:rsidTr="00F51FF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районная дотация =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3BBC" w:rsidRPr="000C3BBC" w:rsidTr="00F51FF1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собственные доходы =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507 543,19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0C3BBC" w:rsidRPr="000C3BBC" w:rsidRDefault="000C3BBC" w:rsidP="000C3B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828"/>
        <w:gridCol w:w="2551"/>
        <w:gridCol w:w="2409"/>
      </w:tblGrid>
      <w:tr w:rsidR="000C3BBC" w:rsidRPr="000C3BBC" w:rsidTr="00F51FF1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№ 3</w:t>
            </w:r>
          </w:p>
        </w:tc>
      </w:tr>
      <w:tr w:rsidR="000C3BBC" w:rsidRPr="000C3BBC" w:rsidTr="00F51FF1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к Решению Думы от 24.12.2021г. № 4/37</w:t>
            </w:r>
          </w:p>
        </w:tc>
      </w:tr>
      <w:tr w:rsidR="000C3BBC" w:rsidRPr="000C3BBC" w:rsidTr="00F51FF1">
        <w:trPr>
          <w:trHeight w:val="1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3BBC" w:rsidRPr="000C3BBC" w:rsidTr="00F51FF1">
        <w:trPr>
          <w:trHeight w:val="73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дефицита  бюджета  муниципального образования  "</w:t>
            </w:r>
            <w:proofErr w:type="spellStart"/>
            <w:r w:rsidRPr="000C3BBC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0C3BBC">
              <w:rPr>
                <w:rFonts w:ascii="Courier New" w:eastAsia="Times New Roman" w:hAnsi="Courier New" w:cs="Courier New"/>
                <w:lang w:eastAsia="ru-RU"/>
              </w:rPr>
              <w:t>"  на  2021 год</w:t>
            </w:r>
          </w:p>
        </w:tc>
      </w:tr>
      <w:tr w:rsidR="000C3BBC" w:rsidRPr="000C3BBC" w:rsidTr="00F51FF1">
        <w:trPr>
          <w:trHeight w:val="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3BBC" w:rsidRPr="000C3BBC" w:rsidTr="00F51FF1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3BBC" w:rsidRPr="000C3BBC" w:rsidTr="00F51FF1">
        <w:trPr>
          <w:trHeight w:val="11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</w:tr>
      <w:tr w:rsidR="000C3BBC" w:rsidRPr="000C3BBC" w:rsidTr="00F51FF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1 528 496,36</w:t>
            </w:r>
          </w:p>
        </w:tc>
      </w:tr>
      <w:tr w:rsidR="000C3BBC" w:rsidRPr="000C3BBC" w:rsidTr="00F51FF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95 771,00</w:t>
            </w:r>
          </w:p>
        </w:tc>
      </w:tr>
      <w:tr w:rsidR="000C3BBC" w:rsidRPr="000C3BBC" w:rsidTr="00F51FF1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95 771,00</w:t>
            </w:r>
          </w:p>
        </w:tc>
      </w:tr>
      <w:tr w:rsidR="000C3BBC" w:rsidRPr="000C3BBC" w:rsidTr="00F51FF1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95 771,00</w:t>
            </w:r>
          </w:p>
        </w:tc>
      </w:tr>
      <w:tr w:rsidR="000C3BBC" w:rsidRPr="000C3BBC" w:rsidTr="00F51FF1">
        <w:trPr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000 01 02 00 00 00 0000 810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C3BBC" w:rsidRPr="000C3BBC" w:rsidTr="00F51FF1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000 01 02 00 00 10 0000 810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C3BBC" w:rsidRPr="000C3BBC" w:rsidTr="00F51FF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1 432 725,36</w:t>
            </w:r>
          </w:p>
        </w:tc>
      </w:tr>
      <w:tr w:rsidR="000C3BBC" w:rsidRPr="000C3BBC" w:rsidTr="00F51FF1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-12 122 771,00</w:t>
            </w:r>
          </w:p>
        </w:tc>
      </w:tr>
      <w:tr w:rsidR="000C3BBC" w:rsidRPr="000C3BBC" w:rsidTr="00F51FF1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-12 122 771,00</w:t>
            </w:r>
          </w:p>
        </w:tc>
      </w:tr>
      <w:tr w:rsidR="000C3BBC" w:rsidRPr="000C3BBC" w:rsidTr="00F51FF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-12 122 771,00</w:t>
            </w:r>
          </w:p>
        </w:tc>
      </w:tr>
      <w:tr w:rsidR="000C3BBC" w:rsidRPr="000C3BBC" w:rsidTr="00F51FF1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-12 122 771,00</w:t>
            </w:r>
          </w:p>
        </w:tc>
      </w:tr>
      <w:tr w:rsidR="000C3BBC" w:rsidRPr="000C3BBC" w:rsidTr="00F51FF1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13 555 496,36</w:t>
            </w:r>
          </w:p>
        </w:tc>
      </w:tr>
      <w:tr w:rsidR="000C3BBC" w:rsidRPr="000C3BBC" w:rsidTr="00F51FF1">
        <w:trPr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13 555 496,36</w:t>
            </w:r>
          </w:p>
        </w:tc>
      </w:tr>
      <w:tr w:rsidR="000C3BBC" w:rsidRPr="000C3BBC" w:rsidTr="00F51FF1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13 555 496,36</w:t>
            </w:r>
          </w:p>
        </w:tc>
      </w:tr>
      <w:tr w:rsidR="000C3BBC" w:rsidRPr="000C3BBC" w:rsidTr="00F51FF1">
        <w:trPr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13 555 496,36</w:t>
            </w:r>
          </w:p>
        </w:tc>
      </w:tr>
      <w:tr w:rsidR="000C3BBC" w:rsidRPr="000C3BBC" w:rsidTr="00F51FF1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0C3BBC" w:rsidRPr="000C3BBC" w:rsidRDefault="000C3BBC" w:rsidP="000C3B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97" w:type="dxa"/>
        <w:tblInd w:w="93" w:type="dxa"/>
        <w:tblLook w:val="04A0" w:firstRow="1" w:lastRow="0" w:firstColumn="1" w:lastColumn="0" w:noHBand="0" w:noVBand="1"/>
      </w:tblPr>
      <w:tblGrid>
        <w:gridCol w:w="4126"/>
        <w:gridCol w:w="745"/>
        <w:gridCol w:w="814"/>
        <w:gridCol w:w="1521"/>
        <w:gridCol w:w="632"/>
        <w:gridCol w:w="1959"/>
      </w:tblGrid>
      <w:tr w:rsidR="000C3BBC" w:rsidRPr="000C3BBC" w:rsidTr="00F51FF1">
        <w:trPr>
          <w:trHeight w:val="255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Приложение №4</w:t>
            </w:r>
          </w:p>
        </w:tc>
      </w:tr>
      <w:tr w:rsidR="000C3BBC" w:rsidRPr="000C3BBC" w:rsidTr="00F51FF1">
        <w:trPr>
          <w:trHeight w:val="255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к Решению Думы от 24.12.2021г. № 4/37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3BBC" w:rsidRPr="000C3BBC" w:rsidTr="00F51FF1">
        <w:trPr>
          <w:trHeight w:val="375"/>
        </w:trPr>
        <w:tc>
          <w:tcPr>
            <w:tcW w:w="9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ВЕДОМСТВЕННАЯ СТРУКТУРА РАСХОДОВ  БЮДЖЕТА МУНИЦИПАЛЬНОГО ОБРАЗОВАНИЯ "ХАРАТСКОЕ" НА 2021 ГОД 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C3BBC">
              <w:rPr>
                <w:rFonts w:ascii="Courier New" w:eastAsia="Times New Roman" w:hAnsi="Courier New" w:cs="Courier New"/>
                <w:lang w:eastAsia="ru-RU"/>
              </w:rPr>
              <w:t>РзПз</w:t>
            </w:r>
            <w:proofErr w:type="spellEnd"/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2021год</w:t>
            </w:r>
          </w:p>
        </w:tc>
      </w:tr>
      <w:tr w:rsidR="000C3BBC" w:rsidRPr="000C3BBC" w:rsidTr="00F51FF1">
        <w:trPr>
          <w:trHeight w:val="249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C3BBC" w:rsidRPr="000C3BBC" w:rsidTr="00F51FF1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МО "ХАРАТСКОЕ"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13 555 496,36</w:t>
            </w:r>
          </w:p>
        </w:tc>
      </w:tr>
      <w:tr w:rsidR="000C3BBC" w:rsidRPr="000C3BBC" w:rsidTr="00F51FF1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МО "</w:t>
            </w:r>
            <w:proofErr w:type="spellStart"/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9 477 661,36</w:t>
            </w:r>
          </w:p>
        </w:tc>
      </w:tr>
      <w:tr w:rsidR="000C3BBC" w:rsidRPr="000C3BBC" w:rsidTr="00F51FF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5 363 166,19</w:t>
            </w:r>
          </w:p>
        </w:tc>
      </w:tr>
      <w:tr w:rsidR="000C3BBC" w:rsidRPr="000C3BBC" w:rsidTr="00F51FF1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1 229 273,74</w:t>
            </w:r>
          </w:p>
        </w:tc>
      </w:tr>
      <w:tr w:rsidR="000C3BBC" w:rsidRPr="000C3BBC" w:rsidTr="00F51FF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1 229 273,74</w:t>
            </w:r>
          </w:p>
        </w:tc>
      </w:tr>
      <w:tr w:rsidR="000C3BBC" w:rsidRPr="000C3BBC" w:rsidTr="00F51FF1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Руководство и управление в сфере установленных функций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1 229 273,74</w:t>
            </w:r>
          </w:p>
        </w:tc>
      </w:tr>
      <w:tr w:rsidR="000C3BBC" w:rsidRPr="000C3BBC" w:rsidTr="00F51FF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Глава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1 229 273,74</w:t>
            </w:r>
          </w:p>
        </w:tc>
      </w:tr>
      <w:tr w:rsidR="000C3BBC" w:rsidRPr="000C3BBC" w:rsidTr="00F51FF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1 229 273,74</w:t>
            </w:r>
          </w:p>
        </w:tc>
      </w:tr>
      <w:tr w:rsidR="000C3BBC" w:rsidRPr="000C3BBC" w:rsidTr="00F51FF1">
        <w:trPr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1 229 273,74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1 229 273,74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944 142,59</w:t>
            </w:r>
          </w:p>
        </w:tc>
      </w:tr>
      <w:tr w:rsidR="000C3BBC" w:rsidRPr="000C3BBC" w:rsidTr="00F51F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</w:t>
            </w:r>
            <w:r w:rsidRPr="000C3BB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и иные выплаты работникам государственных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lastRenderedPageBreak/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91 1 01 90110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285 131,15</w:t>
            </w:r>
          </w:p>
        </w:tc>
      </w:tr>
      <w:tr w:rsidR="000C3BBC" w:rsidRPr="000C3BBC" w:rsidTr="00F51F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4 123 192,45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4 123 192,45</w:t>
            </w:r>
          </w:p>
        </w:tc>
      </w:tr>
      <w:tr w:rsidR="000C3BBC" w:rsidRPr="000C3BBC" w:rsidTr="00F51FF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3 250 020,86</w:t>
            </w:r>
          </w:p>
        </w:tc>
      </w:tr>
      <w:tr w:rsidR="000C3BBC" w:rsidRPr="000C3BBC" w:rsidTr="00F51F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 управления 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3 250 020,86</w:t>
            </w:r>
          </w:p>
        </w:tc>
      </w:tr>
      <w:tr w:rsidR="000C3BBC" w:rsidRPr="000C3BBC" w:rsidTr="00F51FF1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3 250 020,86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2 498 708,74</w:t>
            </w:r>
          </w:p>
        </w:tc>
      </w:tr>
      <w:tr w:rsidR="000C3BBC" w:rsidRPr="000C3BBC" w:rsidTr="00F51F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91 1 02 90110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751 312,12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ОМСУ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766 171,59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766 171,59</w:t>
            </w:r>
          </w:p>
        </w:tc>
      </w:tr>
      <w:tr w:rsidR="000C3BBC" w:rsidRPr="000C3BBC" w:rsidTr="00F51F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766 171,59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88 200,00</w:t>
            </w:r>
          </w:p>
        </w:tc>
      </w:tr>
      <w:tr w:rsidR="000C3BBC" w:rsidRPr="000C3BBC" w:rsidTr="00F51FF1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430 971,59</w:t>
            </w:r>
          </w:p>
        </w:tc>
      </w:tr>
      <w:tr w:rsidR="000C3BBC" w:rsidRPr="000C3BBC" w:rsidTr="00F51FF1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247 000,00</w:t>
            </w:r>
          </w:p>
        </w:tc>
      </w:tr>
      <w:tr w:rsidR="000C3BBC" w:rsidRPr="000C3BBC" w:rsidTr="00F51FF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107 000,00</w:t>
            </w:r>
          </w:p>
        </w:tc>
      </w:tr>
      <w:tr w:rsidR="000C3BBC" w:rsidRPr="000C3BBC" w:rsidTr="00F51FF1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107 000,00</w:t>
            </w:r>
          </w:p>
        </w:tc>
      </w:tr>
      <w:tr w:rsidR="000C3BBC" w:rsidRPr="000C3BBC" w:rsidTr="00F51FF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7 000,00</w:t>
            </w:r>
          </w:p>
        </w:tc>
      </w:tr>
      <w:tr w:rsidR="000C3BBC" w:rsidRPr="000C3BBC" w:rsidTr="00F51FF1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0104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91 1 02 90120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10 000,00</w:t>
            </w:r>
          </w:p>
        </w:tc>
      </w:tr>
      <w:tr w:rsidR="000C3BBC" w:rsidRPr="000C3BBC" w:rsidTr="00F51FF1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(местных администраций)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C3BBC" w:rsidRPr="000C3BBC" w:rsidTr="00F51FF1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91 1 03 90130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87О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10 000,00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0C3BBC" w:rsidRPr="000C3BBC" w:rsidTr="00F51F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Исполнение переданных государственных полномочий Российской Федерации и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91 2 00 00000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C3BBC" w:rsidRPr="000C3BBC" w:rsidTr="00F51F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91 2 04 00000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C3BBC" w:rsidRPr="000C3BBC" w:rsidTr="00F51FF1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91 2 04 73140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91 2 04 73140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C3BBC" w:rsidRPr="000C3BBC" w:rsidTr="00F51F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91 2 04 73140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0113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91 2 04 73140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0C3BBC" w:rsidRPr="000C3BBC" w:rsidTr="00F51FF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0200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137 300,00</w:t>
            </w:r>
          </w:p>
        </w:tc>
      </w:tr>
      <w:tr w:rsidR="000C3BBC" w:rsidRPr="000C3BBC" w:rsidTr="00F51FF1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</w:tr>
      <w:tr w:rsidR="000C3BBC" w:rsidRPr="000C3BBC" w:rsidTr="00F51FF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Воинский учет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91 2 05 00000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</w:tr>
      <w:tr w:rsidR="000C3BBC" w:rsidRPr="000C3BBC" w:rsidTr="00F51FF1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137 300,00</w:t>
            </w:r>
          </w:p>
        </w:tc>
      </w:tr>
      <w:tr w:rsidR="000C3BBC" w:rsidRPr="000C3BBC" w:rsidTr="00F51FF1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124 700,00</w:t>
            </w:r>
          </w:p>
        </w:tc>
      </w:tr>
      <w:tr w:rsidR="000C3BBC" w:rsidRPr="000C3BBC" w:rsidTr="00F51FF1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124 700,00</w:t>
            </w:r>
          </w:p>
        </w:tc>
      </w:tr>
      <w:tr w:rsidR="000C3BBC" w:rsidRPr="000C3BBC" w:rsidTr="00F51FF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95 776,00</w:t>
            </w:r>
          </w:p>
        </w:tc>
      </w:tr>
      <w:tr w:rsidR="000C3BBC" w:rsidRPr="000C3BBC" w:rsidTr="00F51FF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28 924,00</w:t>
            </w:r>
          </w:p>
        </w:tc>
      </w:tr>
      <w:tr w:rsidR="000C3BBC" w:rsidRPr="000C3BBC" w:rsidTr="00F51FF1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12 600,00</w:t>
            </w:r>
          </w:p>
        </w:tc>
      </w:tr>
      <w:tr w:rsidR="000C3BBC" w:rsidRPr="000C3BBC" w:rsidTr="00F51FF1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12 600,00</w:t>
            </w:r>
          </w:p>
        </w:tc>
      </w:tr>
      <w:tr w:rsidR="000C3BBC" w:rsidRPr="000C3BBC" w:rsidTr="00F51FF1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0203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91 2 05 51180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12 600,00</w:t>
            </w:r>
          </w:p>
        </w:tc>
      </w:tr>
      <w:tr w:rsidR="000C3BBC" w:rsidRPr="000C3BBC" w:rsidTr="00F51FF1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МУНИЦИПАЛЬНЫЕ ПРОГРАММЫ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C3BBC" w:rsidRPr="000C3BBC" w:rsidTr="00F51FF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БЕЗОПАСНОСТЬ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170 000,00</w:t>
            </w:r>
          </w:p>
        </w:tc>
      </w:tr>
      <w:tr w:rsidR="000C3BBC" w:rsidRPr="000C3BBC" w:rsidTr="00F51FF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Программные расходы бюджета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79 0 00 00000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0C3BBC" w:rsidRPr="000C3BBC" w:rsidTr="00F51FF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79 5 00 00000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0C3BBC" w:rsidRPr="000C3BBC" w:rsidTr="00F51FF1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Муниципальная программа МО "</w:t>
            </w:r>
            <w:proofErr w:type="spellStart"/>
            <w:r w:rsidRPr="000C3BBC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0C3BBC">
              <w:rPr>
                <w:rFonts w:ascii="Courier New" w:eastAsia="Times New Roman" w:hAnsi="Courier New" w:cs="Courier New"/>
                <w:lang w:eastAsia="ru-RU"/>
              </w:rPr>
              <w:t>" "Обеспечение пожарной безопасности в границах МО "</w:t>
            </w:r>
            <w:proofErr w:type="spellStart"/>
            <w:r w:rsidRPr="000C3BBC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0C3BBC">
              <w:rPr>
                <w:rFonts w:ascii="Courier New" w:eastAsia="Times New Roman" w:hAnsi="Courier New" w:cs="Courier New"/>
                <w:lang w:eastAsia="ru-RU"/>
              </w:rPr>
              <w:t xml:space="preserve">" на 2021-2023 </w:t>
            </w:r>
            <w:proofErr w:type="spellStart"/>
            <w:r w:rsidRPr="000C3BBC">
              <w:rPr>
                <w:rFonts w:ascii="Courier New" w:eastAsia="Times New Roman" w:hAnsi="Courier New" w:cs="Courier New"/>
                <w:lang w:eastAsia="ru-RU"/>
              </w:rPr>
              <w:t>г.г</w:t>
            </w:r>
            <w:proofErr w:type="spellEnd"/>
            <w:r w:rsidRPr="000C3BBC">
              <w:rPr>
                <w:rFonts w:ascii="Courier New" w:eastAsia="Times New Roman" w:hAnsi="Courier New" w:cs="Courier New"/>
                <w:lang w:eastAsia="ru-RU"/>
              </w:rPr>
              <w:t>."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79 5 01 00000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0C3BBC" w:rsidRPr="000C3BBC" w:rsidTr="00F51FF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Реализация основного мероприятия муниципальных программ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0C3BBC" w:rsidRPr="000C3BBC" w:rsidTr="00F51FF1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0C3BBC" w:rsidRPr="000C3BBC" w:rsidTr="00F51FF1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170 000,00</w:t>
            </w:r>
          </w:p>
        </w:tc>
      </w:tr>
      <w:tr w:rsidR="000C3BBC" w:rsidRPr="000C3BBC" w:rsidTr="00F51FF1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80 000,00</w:t>
            </w:r>
          </w:p>
        </w:tc>
      </w:tr>
      <w:tr w:rsidR="000C3BBC" w:rsidRPr="000C3BBC" w:rsidTr="00F51FF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0310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79 5 01 90140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90 000,00</w:t>
            </w:r>
          </w:p>
        </w:tc>
      </w:tr>
      <w:tr w:rsidR="000C3BBC" w:rsidRPr="000C3BBC" w:rsidTr="00F51FF1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2 809 582,17</w:t>
            </w:r>
          </w:p>
        </w:tc>
      </w:tr>
      <w:tr w:rsidR="000C3BBC" w:rsidRPr="000C3BBC" w:rsidTr="00F51FF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2 504 582,17</w:t>
            </w:r>
          </w:p>
        </w:tc>
      </w:tr>
      <w:tr w:rsidR="000C3BBC" w:rsidRPr="000C3BBC" w:rsidTr="00F51FF1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Создание условий для устойчивого экономического развития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2 504 582,17</w:t>
            </w:r>
          </w:p>
        </w:tc>
      </w:tr>
      <w:tr w:rsidR="000C3BBC" w:rsidRPr="000C3BBC" w:rsidTr="00F51FF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Дорожный фонд МО "</w:t>
            </w:r>
            <w:proofErr w:type="spellStart"/>
            <w:r w:rsidRPr="000C3BBC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0C3BBC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91 4 06 00000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2 504 582,17</w:t>
            </w:r>
          </w:p>
        </w:tc>
      </w:tr>
      <w:tr w:rsidR="000C3BBC" w:rsidRPr="000C3BBC" w:rsidTr="00F51FF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Реализация мероприятий по поддержке дорожного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2 504 582,17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2 504 582,17</w:t>
            </w:r>
          </w:p>
        </w:tc>
      </w:tr>
      <w:tr w:rsidR="000C3BBC" w:rsidRPr="000C3BBC" w:rsidTr="00F51F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2 504 582,17</w:t>
            </w:r>
          </w:p>
        </w:tc>
      </w:tr>
      <w:tr w:rsidR="000C3BBC" w:rsidRPr="000C3BBC" w:rsidTr="00F51F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0409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91 4 06 90150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2 504 582,17</w:t>
            </w:r>
          </w:p>
        </w:tc>
      </w:tr>
      <w:tr w:rsidR="000C3BBC" w:rsidRPr="000C3BBC" w:rsidTr="00F51FF1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0412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305 000,00</w:t>
            </w:r>
          </w:p>
        </w:tc>
      </w:tr>
      <w:tr w:rsidR="000C3BBC" w:rsidRPr="000C3BBC" w:rsidTr="00F51FF1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Обеспечение эффективного управления и использования муниципального 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91 4 07 00000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305 000,00</w:t>
            </w:r>
          </w:p>
        </w:tc>
      </w:tr>
      <w:tr w:rsidR="000C3BBC" w:rsidRPr="000C3BBC" w:rsidTr="00F51FF1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Реализация мероприятия в области строительства, архитектуры и градостроительства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305 000,00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305 000,00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305 000,00</w:t>
            </w:r>
          </w:p>
        </w:tc>
      </w:tr>
      <w:tr w:rsidR="000C3BBC" w:rsidRPr="000C3BBC" w:rsidTr="00F51FF1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0412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91 4 07 90160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305 000,00</w:t>
            </w:r>
          </w:p>
        </w:tc>
      </w:tr>
      <w:tr w:rsidR="000C3BBC" w:rsidRPr="000C3BBC" w:rsidTr="00F51FF1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788 573,00</w:t>
            </w:r>
          </w:p>
        </w:tc>
      </w:tr>
      <w:tr w:rsidR="000C3BBC" w:rsidRPr="000C3BBC" w:rsidTr="00F51FF1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788 573,00</w:t>
            </w:r>
          </w:p>
        </w:tc>
      </w:tr>
      <w:tr w:rsidR="000C3BBC" w:rsidRPr="000C3BBC" w:rsidTr="00F51FF1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Развитие жилищно-коммунального хозяйства и благоустройства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91 5 00 00000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788 573,00</w:t>
            </w:r>
          </w:p>
        </w:tc>
      </w:tr>
      <w:tr w:rsidR="000C3BBC" w:rsidRPr="000C3BBC" w:rsidTr="00F51FF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уборка и содержание территории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91 5 08 00000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C3BBC" w:rsidRPr="000C3BBC" w:rsidTr="00F51FF1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C3BBC" w:rsidRPr="000C3BBC" w:rsidTr="00F51FF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91 5 08 90170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100 000,00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содержание водонапорных башен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91 4 09 00000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663 000,00</w:t>
            </w:r>
          </w:p>
        </w:tc>
      </w:tr>
      <w:tr w:rsidR="000C3BBC" w:rsidRPr="000C3BBC" w:rsidTr="00F51FF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663 000,00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663 000,00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663 000,00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620 000,00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91 5 09 90170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43 000,00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Основное мероприятие по благоустройству - аренда опор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91 5 10 00000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0503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91 5 10 90170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25 573,00</w:t>
            </w:r>
          </w:p>
        </w:tc>
      </w:tr>
      <w:tr w:rsidR="000C3BBC" w:rsidRPr="000C3BBC" w:rsidTr="00F51FF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156 000,00</w:t>
            </w:r>
          </w:p>
        </w:tc>
      </w:tr>
      <w:tr w:rsidR="000C3BBC" w:rsidRPr="000C3BBC" w:rsidTr="00F51FF1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Доплаты к пенсии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91 1 11 00000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0C3BBC" w:rsidRPr="000C3BBC" w:rsidTr="00F51FF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lastRenderedPageBreak/>
              <w:t>Пенсия за выслугу лет лицам, замещавшим муниципальные должности и лицам, замещавшими должности в органах муниципальной власти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1001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91 1 11 90180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156 000,00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53 040,00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91 8 00 00000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91 8 13 00000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5ОО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</w:tr>
      <w:tr w:rsidR="000C3BBC" w:rsidRPr="000C3BBC" w:rsidTr="00F51FF1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1403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91 8 13 90210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54О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53 040,00</w:t>
            </w:r>
          </w:p>
        </w:tc>
      </w:tr>
      <w:tr w:rsidR="000C3BBC" w:rsidRPr="000C3BBC" w:rsidTr="00F51FF1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МКУ КДЦ МО "</w:t>
            </w:r>
            <w:proofErr w:type="spellStart"/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КУЛЬТУРА И КИНЕМАТОГРАФИЯ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4 077 835,00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4 077 835,00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4 077 835,00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Прочие мероприятия в сфере культуры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4 077 835,00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досуговой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3 531 678,00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1 935 380,53</w:t>
            </w:r>
          </w:p>
        </w:tc>
      </w:tr>
      <w:tr w:rsidR="000C3BBC" w:rsidRPr="000C3BBC" w:rsidTr="00F51FF1">
        <w:trPr>
          <w:trHeight w:val="10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1 935 380,53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1 935 380,53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Фонд оплаты труда 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1 489 438,77</w:t>
            </w:r>
          </w:p>
        </w:tc>
      </w:tr>
      <w:tr w:rsidR="000C3BBC" w:rsidRPr="000C3BBC" w:rsidTr="00F51F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91 7 14 90310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445 941,76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1 373 680,47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1 373 680,47</w:t>
            </w:r>
          </w:p>
        </w:tc>
      </w:tr>
      <w:tr w:rsidR="000C3BBC" w:rsidRPr="000C3BBC" w:rsidTr="00F51F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1 373 680,47</w:t>
            </w:r>
          </w:p>
        </w:tc>
      </w:tr>
      <w:tr w:rsidR="000C3BBC" w:rsidRPr="000C3BBC" w:rsidTr="00F51FF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42 600,00</w:t>
            </w:r>
          </w:p>
        </w:tc>
      </w:tr>
      <w:tr w:rsidR="000C3BBC" w:rsidRPr="000C3BBC" w:rsidTr="00F51FF1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1 331 080,47</w:t>
            </w:r>
          </w:p>
        </w:tc>
      </w:tr>
      <w:tr w:rsidR="000C3BBC" w:rsidRPr="000C3BBC" w:rsidTr="00F51FF1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C3BBC" w:rsidRPr="000C3BBC" w:rsidTr="00F51FF1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C3BBC" w:rsidRPr="000C3BBC" w:rsidTr="00F51FF1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91 7 14 90320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1 000,00</w:t>
            </w:r>
          </w:p>
        </w:tc>
      </w:tr>
      <w:tr w:rsidR="000C3BBC" w:rsidRPr="000C3BBC" w:rsidTr="00F51FF1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 перечня народных инициатив расходы за счет средств областного бюджета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S2370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219 400,00</w:t>
            </w:r>
          </w:p>
        </w:tc>
      </w:tr>
      <w:tr w:rsidR="000C3BBC" w:rsidRPr="000C3BBC" w:rsidTr="00F51FF1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219 400,00</w:t>
            </w:r>
          </w:p>
        </w:tc>
      </w:tr>
      <w:tr w:rsidR="000C3BBC" w:rsidRPr="000C3BBC" w:rsidTr="00F51FF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219 400,00</w:t>
            </w:r>
          </w:p>
        </w:tc>
      </w:tr>
      <w:tr w:rsidR="000C3BBC" w:rsidRPr="000C3BBC" w:rsidTr="00F51FF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219 400,00</w:t>
            </w:r>
          </w:p>
        </w:tc>
      </w:tr>
      <w:tr w:rsidR="000C3BBC" w:rsidRPr="000C3BBC" w:rsidTr="00F51FF1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Софинансирование</w:t>
            </w:r>
            <w:proofErr w:type="spellEnd"/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- Реализация мероприятий перечня народных инициатив расходы за счет средств местного бюджета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14 S2370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2 217,00</w:t>
            </w:r>
          </w:p>
        </w:tc>
      </w:tr>
      <w:tr w:rsidR="000C3BBC" w:rsidRPr="000C3BBC" w:rsidTr="00F51FF1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2 217,00</w:t>
            </w:r>
          </w:p>
        </w:tc>
      </w:tr>
      <w:tr w:rsidR="000C3BBC" w:rsidRPr="000C3BBC" w:rsidTr="00F51FF1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2 217,00</w:t>
            </w:r>
          </w:p>
        </w:tc>
      </w:tr>
      <w:tr w:rsidR="000C3BBC" w:rsidRPr="000C3BBC" w:rsidTr="00F51FF1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14 S2370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2 217,00</w:t>
            </w:r>
          </w:p>
        </w:tc>
      </w:tr>
      <w:tr w:rsidR="000C3BBC" w:rsidRPr="000C3BBC" w:rsidTr="00F51F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библиотечной деятельности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91 7 15 00000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546 157,00</w:t>
            </w:r>
          </w:p>
        </w:tc>
      </w:tr>
      <w:tr w:rsidR="000C3BBC" w:rsidRPr="000C3BBC" w:rsidTr="00F51FF1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491 189,80</w:t>
            </w:r>
          </w:p>
        </w:tc>
      </w:tr>
      <w:tr w:rsidR="000C3BBC" w:rsidRPr="000C3BBC" w:rsidTr="00F51FF1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491 189,80</w:t>
            </w:r>
          </w:p>
        </w:tc>
      </w:tr>
      <w:tr w:rsidR="000C3BBC" w:rsidRPr="000C3BBC" w:rsidTr="00F51FF1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491 189,80</w:t>
            </w:r>
          </w:p>
        </w:tc>
      </w:tr>
      <w:tr w:rsidR="000C3BBC" w:rsidRPr="000C3BBC" w:rsidTr="00F51FF1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377 751,52</w:t>
            </w:r>
          </w:p>
        </w:tc>
      </w:tr>
      <w:tr w:rsidR="000C3BBC" w:rsidRPr="000C3BBC" w:rsidTr="00F51FF1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91 7 15 90310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113 438,28</w:t>
            </w:r>
          </w:p>
        </w:tc>
      </w:tr>
      <w:tr w:rsidR="000C3BBC" w:rsidRPr="000C3BBC" w:rsidTr="00F51FF1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54 967,20</w:t>
            </w:r>
          </w:p>
        </w:tc>
      </w:tr>
      <w:tr w:rsidR="000C3BBC" w:rsidRPr="000C3BBC" w:rsidTr="00F51FF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54 967,20</w:t>
            </w:r>
          </w:p>
        </w:tc>
      </w:tr>
      <w:tr w:rsidR="000C3BBC" w:rsidRPr="000C3BBC" w:rsidTr="00F51FF1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0801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91 7 15 90320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54 967,20</w:t>
            </w:r>
          </w:p>
        </w:tc>
      </w:tr>
    </w:tbl>
    <w:p w:rsidR="000C3BBC" w:rsidRPr="000C3BBC" w:rsidRDefault="000C3BBC" w:rsidP="000C3B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3BBC" w:rsidRPr="000C3BBC" w:rsidRDefault="000C3BBC" w:rsidP="000C3B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C3BBC" w:rsidRPr="000C3BBC" w:rsidSect="009A168C">
          <w:pgSz w:w="11906" w:h="16838" w:code="9"/>
          <w:pgMar w:top="1135" w:right="850" w:bottom="1276" w:left="1701" w:header="709" w:footer="709" w:gutter="0"/>
          <w:paperSrc w:first="14" w:other="14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2126"/>
        <w:gridCol w:w="1985"/>
        <w:gridCol w:w="1720"/>
        <w:gridCol w:w="1560"/>
        <w:gridCol w:w="1964"/>
      </w:tblGrid>
      <w:tr w:rsidR="000C3BBC" w:rsidRPr="000C3BBC" w:rsidTr="00F51FF1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 6-1</w:t>
            </w:r>
          </w:p>
        </w:tc>
      </w:tr>
      <w:tr w:rsidR="000C3BBC" w:rsidRPr="000C3BBC" w:rsidTr="00F51FF1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3BB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Думы от 24.12.2021г. №4/37</w:t>
            </w:r>
          </w:p>
        </w:tc>
      </w:tr>
      <w:tr w:rsidR="000C3BBC" w:rsidRPr="000C3BBC" w:rsidTr="00F51FF1">
        <w:trPr>
          <w:trHeight w:val="25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C3BBC" w:rsidRPr="000C3BBC" w:rsidTr="00F51FF1">
        <w:trPr>
          <w:trHeight w:val="570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ru-RU"/>
              </w:rPr>
            </w:pPr>
            <w:r w:rsidRPr="000C3BBC"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ru-RU"/>
              </w:rPr>
              <w:t>Программа муниципальных внутренних заимствований  муниципального образования "</w:t>
            </w:r>
            <w:proofErr w:type="spellStart"/>
            <w:r w:rsidRPr="000C3BBC"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ru-RU"/>
              </w:rPr>
              <w:t>Харатское</w:t>
            </w:r>
            <w:proofErr w:type="spellEnd"/>
            <w:r w:rsidRPr="000C3BBC"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ru-RU"/>
              </w:rPr>
              <w:t>" на 2021 год</w:t>
            </w:r>
          </w:p>
        </w:tc>
      </w:tr>
      <w:tr w:rsidR="000C3BBC" w:rsidRPr="000C3BBC" w:rsidTr="00F51FF1">
        <w:trPr>
          <w:trHeight w:val="37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0C3BBC" w:rsidRPr="000C3BBC" w:rsidTr="00F51FF1">
        <w:trPr>
          <w:trHeight w:val="1650"/>
        </w:trPr>
        <w:tc>
          <w:tcPr>
            <w:tcW w:w="5969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Виды долговых обязательств (привлечение/погашение)</w:t>
            </w:r>
          </w:p>
        </w:tc>
        <w:tc>
          <w:tcPr>
            <w:tcW w:w="2126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Объем муниципального  долга на 1 января 2021 года</w:t>
            </w:r>
          </w:p>
        </w:tc>
        <w:tc>
          <w:tcPr>
            <w:tcW w:w="1985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Объем привлечения в 2021 году</w:t>
            </w:r>
          </w:p>
        </w:tc>
        <w:tc>
          <w:tcPr>
            <w:tcW w:w="1720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Объем погашения в 2021 году</w:t>
            </w:r>
          </w:p>
        </w:tc>
        <w:tc>
          <w:tcPr>
            <w:tcW w:w="1560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объем списания в 2021 году</w:t>
            </w:r>
          </w:p>
        </w:tc>
        <w:tc>
          <w:tcPr>
            <w:tcW w:w="1964" w:type="dxa"/>
            <w:tcBorders>
              <w:top w:val="single" w:sz="4" w:space="0" w:color="1F1C1B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 xml:space="preserve">Объем муниципального  долга на 1 января 2022 года </w:t>
            </w:r>
          </w:p>
        </w:tc>
      </w:tr>
      <w:tr w:rsidR="000C3BBC" w:rsidRPr="000C3BBC" w:rsidTr="00F51FF1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Объем заимствований,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95 771,00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95 771,00</w:t>
            </w:r>
          </w:p>
        </w:tc>
      </w:tr>
      <w:tr w:rsidR="000C3BBC" w:rsidRPr="000C3BBC" w:rsidTr="00F51FF1">
        <w:trPr>
          <w:trHeight w:val="435"/>
        </w:trPr>
        <w:tc>
          <w:tcPr>
            <w:tcW w:w="5969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0C3BBC" w:rsidRPr="000C3BBC" w:rsidTr="00F51FF1">
        <w:trPr>
          <w:trHeight w:val="1200"/>
        </w:trPr>
        <w:tc>
          <w:tcPr>
            <w:tcW w:w="5969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0C3BBC" w:rsidRPr="000C3BBC" w:rsidTr="00F51FF1">
        <w:trPr>
          <w:trHeight w:val="840"/>
        </w:trPr>
        <w:tc>
          <w:tcPr>
            <w:tcW w:w="5969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 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95 771,00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95 771,00</w:t>
            </w:r>
          </w:p>
        </w:tc>
      </w:tr>
      <w:tr w:rsidR="000C3BBC" w:rsidRPr="000C3BBC" w:rsidTr="00F51FF1">
        <w:trPr>
          <w:trHeight w:val="330"/>
        </w:trPr>
        <w:tc>
          <w:tcPr>
            <w:tcW w:w="5969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0C3BBC" w:rsidRPr="000C3BBC" w:rsidTr="00F51FF1">
        <w:trPr>
          <w:trHeight w:val="510"/>
        </w:trPr>
        <w:tc>
          <w:tcPr>
            <w:tcW w:w="5969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2.1. Кредитные договоры, заключенные до 01.01.2020 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0C3BBC" w:rsidRPr="000C3BBC" w:rsidTr="00F51FF1">
        <w:trPr>
          <w:trHeight w:val="885"/>
        </w:trPr>
        <w:tc>
          <w:tcPr>
            <w:tcW w:w="5969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2.2. Кредитные договоры, заключенные в 2020 г. сроком до 3-х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95 771,00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95 771,00</w:t>
            </w:r>
          </w:p>
        </w:tc>
      </w:tr>
      <w:tr w:rsidR="000C3BBC" w:rsidRPr="000C3BBC" w:rsidTr="00F51FF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shd w:val="clear" w:color="auto" w:fill="auto"/>
            <w:vAlign w:val="bottom"/>
            <w:hideMark/>
          </w:tcPr>
          <w:p w:rsidR="000C3BBC" w:rsidRPr="000C3BBC" w:rsidRDefault="000C3BBC" w:rsidP="000C3BB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C3BB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</w:tbl>
    <w:p w:rsidR="000C3BBC" w:rsidRPr="000C3BBC" w:rsidRDefault="000C3BBC" w:rsidP="000C3BBC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FC6CC3" w:rsidRDefault="00FC6CC3"/>
    <w:sectPr w:rsidR="00FC6CC3" w:rsidSect="009A168C">
      <w:pgSz w:w="16838" w:h="11906" w:orient="landscape" w:code="9"/>
      <w:pgMar w:top="850" w:right="1276" w:bottom="1701" w:left="1135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6C"/>
    <w:rsid w:val="00056F8B"/>
    <w:rsid w:val="000C3BBC"/>
    <w:rsid w:val="001D04E3"/>
    <w:rsid w:val="00580E6C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72C1"/>
  <w15:chartTrackingRefBased/>
  <w15:docId w15:val="{C0E3626A-532F-4334-8AED-89E48C76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C3BBC"/>
  </w:style>
  <w:style w:type="paragraph" w:styleId="a3">
    <w:name w:val="Balloon Text"/>
    <w:basedOn w:val="a"/>
    <w:link w:val="a4"/>
    <w:rsid w:val="000C3BB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0C3BB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uiPriority w:val="99"/>
    <w:rsid w:val="000C3B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0C3BBC"/>
    <w:rPr>
      <w:color w:val="0000FF"/>
      <w:u w:val="single"/>
    </w:rPr>
  </w:style>
  <w:style w:type="character" w:styleId="a6">
    <w:name w:val="FollowedHyperlink"/>
    <w:uiPriority w:val="99"/>
    <w:unhideWhenUsed/>
    <w:rsid w:val="000C3BBC"/>
    <w:rPr>
      <w:color w:val="800080"/>
      <w:u w:val="single"/>
    </w:rPr>
  </w:style>
  <w:style w:type="paragraph" w:customStyle="1" w:styleId="xl65">
    <w:name w:val="xl65"/>
    <w:basedOn w:val="a"/>
    <w:rsid w:val="000C3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C3B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C3BB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C3B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0C3BB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0C3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C3B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C3B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C3B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C3B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0C3B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4800</Words>
  <Characters>27364</Characters>
  <Application>Microsoft Office Word</Application>
  <DocSecurity>0</DocSecurity>
  <Lines>228</Lines>
  <Paragraphs>64</Paragraphs>
  <ScaleCrop>false</ScaleCrop>
  <Company/>
  <LinksUpToDate>false</LinksUpToDate>
  <CharactersWithSpaces>32100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2021-12-30T01:36:00Z</dcterms:created>
  <dcterms:modified xsi:type="dcterms:W3CDTF">2022-01-03T04:31:00Z</dcterms:modified>
</cp:coreProperties>
</file>