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49" w:rsidRPr="00E660A5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4C1249">
        <w:rPr>
          <w:rFonts w:ascii="Arial" w:eastAsia="Times New Roman" w:hAnsi="Arial" w:cs="Arial"/>
          <w:b/>
          <w:sz w:val="32"/>
          <w:szCs w:val="24"/>
          <w:lang w:eastAsia="ru-RU"/>
        </w:rPr>
        <w:t>28.06</w:t>
      </w: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.2024 г. №</w:t>
      </w:r>
      <w:r w:rsidRPr="004C1249">
        <w:rPr>
          <w:rFonts w:ascii="Arial" w:eastAsia="Times New Roman" w:hAnsi="Arial" w:cs="Arial"/>
          <w:b/>
          <w:sz w:val="32"/>
          <w:szCs w:val="24"/>
          <w:lang w:eastAsia="ru-RU"/>
        </w:rPr>
        <w:t>5/17</w:t>
      </w:r>
    </w:p>
    <w:p w:rsidR="004C1249" w:rsidRPr="00E660A5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E660A5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РОССИЙСКАЯ ФЕДЕРАЦИЯ</w:t>
      </w:r>
    </w:p>
    <w:p w:rsidR="004C1249" w:rsidRPr="00E660A5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E660A5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ИРКУТСКАЯ ОБЛАСТЬ</w:t>
      </w:r>
    </w:p>
    <w:p w:rsidR="004C1249" w:rsidRPr="00E660A5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E660A5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ЭХИРИТ-БУЛАГАТСКИЙ РАЙОН</w:t>
      </w:r>
    </w:p>
    <w:p w:rsidR="004C1249" w:rsidRPr="00E660A5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E660A5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МУНИЦИПАЛЬНОЕ ОБРАЗОВАНИЕ «ХАРАТСКОЕ»</w:t>
      </w:r>
    </w:p>
    <w:p w:rsidR="004C1249" w:rsidRPr="00E660A5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E660A5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ДУМА</w:t>
      </w:r>
    </w:p>
    <w:p w:rsidR="004C1249" w:rsidRPr="004C1249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E660A5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РЕШЕНИЕ</w:t>
      </w:r>
    </w:p>
    <w:p w:rsidR="004C1249" w:rsidRPr="00E660A5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4C1249" w:rsidRPr="00E660A5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 ВНЕСЕНИИ ИЗМЕНЕНИЙ В РЕШЕНИЕ ДУМЫ</w:t>
      </w:r>
      <w:r w:rsidRPr="00A22D4B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МУНИЦИПАЛЬНОГО ОБРАЗОВАНИЯ «ХАРАТСКОЕ»</w:t>
      </w: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ОТ 30.09.2021 № 4/30 «</w:t>
      </w:r>
      <w:r w:rsidRPr="00E660A5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«ХАРАТСКОЕ»</w:t>
      </w:r>
    </w:p>
    <w:p w:rsidR="004C1249" w:rsidRPr="00E660A5" w:rsidRDefault="004C1249" w:rsidP="004C124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1249" w:rsidRPr="00E660A5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A5">
        <w:rPr>
          <w:rFonts w:ascii="Arial" w:hAnsi="Arial" w:cs="Arial"/>
          <w:color w:val="000000"/>
          <w:sz w:val="24"/>
          <w:szCs w:val="24"/>
        </w:rPr>
        <w:t>В соответствии Федеральными законами от 06.10.2003 №131-ФЗ «Об общих принципах организации местного самоуправления в Российской Федерации»,</w:t>
      </w: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660A5">
        <w:rPr>
          <w:rFonts w:ascii="Arial" w:hAnsi="Arial" w:cs="Arial"/>
          <w:color w:val="000000"/>
          <w:sz w:val="24"/>
          <w:szCs w:val="24"/>
        </w:rPr>
        <w:t>от 08.11.2007 №257-Ф</w:t>
      </w:r>
      <w:r>
        <w:rPr>
          <w:rFonts w:ascii="Arial" w:hAnsi="Arial" w:cs="Arial"/>
          <w:color w:val="000000"/>
          <w:sz w:val="24"/>
          <w:szCs w:val="24"/>
        </w:rPr>
        <w:t>З «</w:t>
      </w:r>
      <w:r w:rsidRPr="00E660A5">
        <w:rPr>
          <w:rFonts w:ascii="Arial" w:hAnsi="Arial" w:cs="Arial"/>
          <w:color w:val="000000"/>
          <w:sz w:val="24"/>
          <w:szCs w:val="24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 №248-ФЗ «О государственном контроле ( надзоре) и муниципальном контроле в Российской Федерации», Законом </w:t>
      </w:r>
      <w:r w:rsidRPr="00E660A5">
        <w:rPr>
          <w:rFonts w:ascii="Arial" w:hAnsi="Arial" w:cs="Arial"/>
          <w:sz w:val="24"/>
          <w:szCs w:val="24"/>
        </w:rPr>
        <w:t xml:space="preserve">Иркутской области от 03.11.2016 №96-ОЗ «О закреплении за сельскими поселениями Иркутской области вопросов местного значения», руководствуясь </w:t>
      </w:r>
      <w:r w:rsidRPr="00E660A5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муниципального </w:t>
      </w: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proofErr w:type="spellStart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Дума муниципального образования «</w:t>
      </w:r>
      <w:proofErr w:type="spellStart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4C1249" w:rsidRPr="00E660A5" w:rsidRDefault="004C1249" w:rsidP="004C124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49" w:rsidRPr="00E660A5" w:rsidRDefault="004C1249" w:rsidP="004C124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E660A5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РЕШИЛА:</w:t>
      </w:r>
    </w:p>
    <w:p w:rsidR="004C1249" w:rsidRPr="00E660A5" w:rsidRDefault="004C1249" w:rsidP="004C124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</w:t>
      </w:r>
      <w:r w:rsidRPr="00A22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 на автомобильном транспорте </w:t>
      </w:r>
      <w:r w:rsidRPr="00A22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дорожном хозяйстве в границах населенных пункт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A22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аратское</w:t>
      </w:r>
      <w:proofErr w:type="spellEnd"/>
      <w:r w:rsidRPr="00A22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утвержденное решением Д</w:t>
      </w:r>
      <w:r w:rsidRPr="00A22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A22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аратское</w:t>
      </w:r>
      <w:proofErr w:type="spellEnd"/>
      <w:r w:rsidRPr="00A22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 30.09.2021 № 4/30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Положение) следующие изменения: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Абзац первый подпункта 1 пункта 1.2. раздела 1 Положения изложить в новой редакции: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22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подпункте 2 пункта 1.7. раздела 1 Положения слова «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 регламентом 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исключить;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Пункт 1.9. раздела 1 Положения изложить в новой редакции: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К отношениям, связанным с осуществлением муниципального контроля применяются положения Федерального закона №248-ФЗ.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Подраздел 3.4. раздела 3 Положения дополнить пунктом 3.4.7. следующего содержания: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3.4.7. Срок проведения обязательного профилактического визита определяется Контрольным органом самостоятельно и не должен превышать 1 рабочего дня.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В подпункте 5 пункта 4.1.3. подраздела 4.1. раздела 4 Положения после слов «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дополнить словами «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Подпункт 3 пункта 4.2.1. подраздела 4.2. раздела 4 Положения изложить в новой редакции: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Пункт 4.2.4. подраздела 4.2. раздела 4 Положения изложить в новой редакции: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Пункт 4.3.4. подраздела 4.3. раздела 4 Положения изложить в новой редакции:</w:t>
      </w:r>
    </w:p>
    <w:p w:rsidR="004C1249" w:rsidRPr="00942214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4.3.4. Проведение администрацией плановых контрольных мероприятий в отношении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зависимости от присвоенной категории риска осуществляется со следующей периодичностью:</w:t>
      </w:r>
    </w:p>
    <w:p w:rsidR="004C1249" w:rsidRPr="00942214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инспекционный визит -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отнесенных к категории значительного риска, - один раз в 2 года,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отнесенных к категории среднего риска, - один раз в 3 года,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отнесенных к категории умеренного риска, - один раз в 4 года;</w:t>
      </w:r>
    </w:p>
    <w:p w:rsidR="004C1249" w:rsidRPr="00942214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рейдовый осмотр -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отнесенных к категории значительного риска, - один раз в 2 года,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отнесенных к категории среднего риска, - один раз в 3 года,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отнесенных к категории умеренного риска, - один раз в 4 года;</w:t>
      </w:r>
    </w:p>
    <w:p w:rsidR="004C1249" w:rsidRPr="00942214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документарная проверка -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отнесенных к категории значительного риска, - один раз в 3 года,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отнесенных к категории среднего риска, - один раз в 4 года,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отнесенных к категории умеренного риска, - один раз в 5 лет;</w:t>
      </w:r>
    </w:p>
    <w:p w:rsidR="004C1249" w:rsidRPr="00942214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выездная проверка -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отнесенных к категории значительного риска, - один раз в 4 года,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отнесенных к категории среднего риска, - один раз в 5 лет,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отнесенных к категории умеренного риска, - один раз в 6 лет.</w:t>
      </w:r>
    </w:p>
    <w:p w:rsidR="004C1249" w:rsidRPr="00942214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отнесенных к категории низкого риска, плановые контрольные мероприятия не проводятся.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Принятие решения об отнесении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контроля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категории низкого риска не требуется.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Подраздел 4.3. раздела 4 Положения дополнить пунктом 4.3.5. следующего содержания: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42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4.3.5. В ежегодный план проведения плановых контрольных мероприятий подлежат включению контрольные мероприятия по объектам контроля, для которых в году реализации ежегодного плана истекает установленный пунктом 4.3.4 настоящего Положения период времени с даты окончания проведения последнего планового контрольного мероприятия.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Пункт 4.5.1. подраздела 4.5. раздела 4 Положения изложить в новой редакции: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6C3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Пункт 4.6.3. подраздела 4.6. раздела 4 Положения изложить в новой редакции: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6C3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№248-ФЗ.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1.12. Пункт 4.7.3. подраздела 4.7. раздела 4 Положения изложить в новой редакции: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6C3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№248-ФЗ.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</w:t>
      </w:r>
      <w:r w:rsidRPr="006C3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4.7.8. подраздела 4.7. раздела 4 Положения изложить в новой редакции: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6C3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4.7.8. 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№248-ФЗ.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1.14. Приложение № 1 к Положению изложить в новой редакции: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</w:p>
    <w:p w:rsidR="004C1249" w:rsidRPr="006C3679" w:rsidRDefault="004C1249" w:rsidP="004C1249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6C3679">
        <w:rPr>
          <w:rFonts w:ascii="Courier New" w:eastAsia="Times New Roman" w:hAnsi="Courier New" w:cs="Courier New"/>
          <w:color w:val="000000"/>
          <w:szCs w:val="24"/>
          <w:lang w:eastAsia="ru-RU"/>
        </w:rPr>
        <w:t>Приложение №1</w:t>
      </w:r>
    </w:p>
    <w:p w:rsidR="004C1249" w:rsidRDefault="004C1249" w:rsidP="004C1249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6C3679"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к Положению о муниципальном контроле на </w:t>
      </w:r>
    </w:p>
    <w:p w:rsidR="004C1249" w:rsidRDefault="004C1249" w:rsidP="004C1249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6C3679"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автомобильном транспорте и в дорожном хозяйстве </w:t>
      </w:r>
    </w:p>
    <w:p w:rsidR="004C1249" w:rsidRPr="006C3679" w:rsidRDefault="004C1249" w:rsidP="004C1249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Cs w:val="24"/>
          <w:lang w:eastAsia="ru-RU"/>
        </w:rPr>
        <w:t>в границах населенных пунктов муниципальное образование</w:t>
      </w:r>
      <w:r w:rsidRPr="006C3679"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 «</w:t>
      </w:r>
      <w:proofErr w:type="spellStart"/>
      <w:r w:rsidRPr="006C3679">
        <w:rPr>
          <w:rFonts w:ascii="Courier New" w:eastAsia="Times New Roman" w:hAnsi="Courier New" w:cs="Courier New"/>
          <w:color w:val="000000"/>
          <w:szCs w:val="24"/>
          <w:lang w:eastAsia="ru-RU"/>
        </w:rPr>
        <w:t>Харатское</w:t>
      </w:r>
      <w:proofErr w:type="spellEnd"/>
      <w:r w:rsidRPr="006C3679">
        <w:rPr>
          <w:rFonts w:ascii="Courier New" w:eastAsia="Times New Roman" w:hAnsi="Courier New" w:cs="Courier New"/>
          <w:color w:val="000000"/>
          <w:szCs w:val="24"/>
          <w:lang w:eastAsia="ru-RU"/>
        </w:rPr>
        <w:t>»</w:t>
      </w:r>
    </w:p>
    <w:p w:rsidR="004C1249" w:rsidRDefault="004C1249" w:rsidP="004C1249">
      <w:pPr>
        <w:widowControl w:val="0"/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Cs w:val="24"/>
          <w:lang w:eastAsia="ru-RU"/>
        </w:rPr>
      </w:pPr>
    </w:p>
    <w:p w:rsidR="00FF0081" w:rsidRDefault="00FF0081" w:rsidP="004C1249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FF0081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ПЕРЕЧЕНЬ ДОЛЖНОСТНЫХ ЛИЦ АДМИНИСТРАЦИИ МУНИЦИПАЛЬНОГО ОБРАЗОВАНИЯ «ХАРАТСКОЕ», УПОЛНОМОЧЕННЫХ НА ОСУЩЕСТВЛЕНИЕ МУНИЦИПАЛЬНОГО КОНТРОЛЯ НА АВТОМОБИЛЬНОМ ТРАНСПОРТЕ И В ДОРОЖНОМ ХОЗЯЙСТВЕ В ГРАНИЦАХ НАСЕЛЕННЫХ ПУНКТОВ МУНИЦИПАЛЬНОГО ОБРАЗОВАНИЯ «ХАРАТСКОЕ»</w:t>
      </w:r>
    </w:p>
    <w:p w:rsidR="00FF0081" w:rsidRPr="00FF0081" w:rsidRDefault="00FF0081" w:rsidP="004C1249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4C1249" w:rsidRPr="006C3679" w:rsidRDefault="004C1249" w:rsidP="004C124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3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Глава МО «</w:t>
      </w:r>
      <w:proofErr w:type="spellStart"/>
      <w:r w:rsidRPr="006C3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6C3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4C1249" w:rsidRDefault="004C1249" w:rsidP="004C124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3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Специалист администрации</w:t>
      </w:r>
    </w:p>
    <w:p w:rsidR="004C1249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4C1249" w:rsidRPr="00A22D4B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49" w:rsidRPr="00E660A5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</w:t>
      </w:r>
      <w:r w:rsidRPr="00E660A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газете «</w:t>
      </w:r>
      <w:proofErr w:type="spellStart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Харатский</w:t>
      </w:r>
      <w:proofErr w:type="spellEnd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и разместить на официальном сайте муниципального образования «</w:t>
      </w:r>
      <w:proofErr w:type="spellStart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информационно - телекоммуникационной сети «Интернет».</w:t>
      </w:r>
    </w:p>
    <w:p w:rsidR="004C1249" w:rsidRPr="00E660A5" w:rsidRDefault="004C1249" w:rsidP="004C12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</w:t>
      </w:r>
      <w:r w:rsidRPr="00E660A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 в силу после</w:t>
      </w: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официального опубликования.</w:t>
      </w:r>
    </w:p>
    <w:p w:rsidR="004C1249" w:rsidRPr="00E660A5" w:rsidRDefault="004C1249" w:rsidP="004C124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49" w:rsidRPr="00E660A5" w:rsidRDefault="004C1249" w:rsidP="004C124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49" w:rsidRPr="00E660A5" w:rsidRDefault="004C1249" w:rsidP="004C124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Думы муниципального </w:t>
      </w:r>
    </w:p>
    <w:p w:rsidR="004C1249" w:rsidRPr="00E660A5" w:rsidRDefault="004C1249" w:rsidP="004C124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proofErr w:type="spellStart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4C1249" w:rsidRPr="00E660A5" w:rsidRDefault="004C1249" w:rsidP="004C124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FC6CC3" w:rsidRPr="004C1249" w:rsidRDefault="004C1249" w:rsidP="004C124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E66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С.М. Толстиков</w:t>
      </w:r>
    </w:p>
    <w:sectPr w:rsidR="00FC6CC3" w:rsidRPr="004C1249" w:rsidSect="001B1BF8">
      <w:headerReference w:type="default" r:id="rId6"/>
      <w:pgSz w:w="11906" w:h="16838"/>
      <w:pgMar w:top="567" w:right="567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F4" w:rsidRDefault="002232F4">
      <w:pPr>
        <w:spacing w:after="0" w:line="240" w:lineRule="auto"/>
      </w:pPr>
      <w:r>
        <w:separator/>
      </w:r>
    </w:p>
  </w:endnote>
  <w:endnote w:type="continuationSeparator" w:id="0">
    <w:p w:rsidR="002232F4" w:rsidRDefault="0022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F4" w:rsidRDefault="002232F4">
      <w:pPr>
        <w:spacing w:after="0" w:line="240" w:lineRule="auto"/>
      </w:pPr>
      <w:r>
        <w:separator/>
      </w:r>
    </w:p>
  </w:footnote>
  <w:footnote w:type="continuationSeparator" w:id="0">
    <w:p w:rsidR="002232F4" w:rsidRDefault="0022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F8" w:rsidRPr="006830B9" w:rsidRDefault="004C1249">
    <w:pPr>
      <w:pStyle w:val="a3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FF0081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:rsidR="001B1BF8" w:rsidRDefault="002232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DB"/>
    <w:rsid w:val="001D04E3"/>
    <w:rsid w:val="002232F4"/>
    <w:rsid w:val="004C1249"/>
    <w:rsid w:val="006C68DB"/>
    <w:rsid w:val="00FC6CC3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891D"/>
  <w15:chartTrackingRefBased/>
  <w15:docId w15:val="{C3EB0A8F-8405-4B0A-80BC-F105576D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1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12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2024-06-24T03:21:00Z</dcterms:created>
  <dcterms:modified xsi:type="dcterms:W3CDTF">2024-06-27T02:17:00Z</dcterms:modified>
</cp:coreProperties>
</file>