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04.0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</w:rPr>
        <w:t>2.2022 г. №6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«ХАРАТСКОЕ»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F769B7" w:rsidRDefault="00F769B7" w:rsidP="00F769B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 xml:space="preserve">О ПРИЗНАНИИ УТРАТИВШИМИ СИЛУ ОТДЕЛЬНЫХ ПОСТАНОВЛЕНИЙ </w:t>
      </w:r>
      <w:r>
        <w:rPr>
          <w:rFonts w:ascii="Arial" w:eastAsia="Calibri" w:hAnsi="Arial" w:cs="Arial"/>
          <w:b/>
          <w:bCs/>
          <w:sz w:val="32"/>
          <w:szCs w:val="24"/>
        </w:rPr>
        <w:t>АДМИНИСТРАЦИИ МУНИЦИП</w:t>
      </w:r>
      <w:r>
        <w:rPr>
          <w:rFonts w:ascii="Arial" w:eastAsia="Calibri" w:hAnsi="Arial" w:cs="Arial"/>
          <w:b/>
          <w:bCs/>
          <w:sz w:val="32"/>
          <w:szCs w:val="24"/>
        </w:rPr>
        <w:t>АЛЬНОГО ОБРАЗОВАНИЯ «ХАРАТСКОЕ»</w:t>
      </w:r>
    </w:p>
    <w:p w:rsidR="00F769B7" w:rsidRDefault="00F769B7" w:rsidP="00F769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9B7" w:rsidRDefault="00F769B7" w:rsidP="00F769B7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 xml:space="preserve">В </w:t>
      </w:r>
      <w:r>
        <w:rPr>
          <w:rFonts w:ascii="Arial" w:eastAsia="Calibri" w:hAnsi="Arial" w:cs="Arial"/>
          <w:spacing w:val="-2"/>
          <w:sz w:val="24"/>
          <w:szCs w:val="24"/>
        </w:rPr>
        <w:t>соответствии с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pacing w:val="-2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F769B7" w:rsidRDefault="00F769B7" w:rsidP="00F769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69B7" w:rsidRDefault="00F769B7" w:rsidP="00F769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769B7" w:rsidRDefault="00F769B7" w:rsidP="00F769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9B7" w:rsidRDefault="00F769B7" w:rsidP="00F769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Признать утратившим силу постановления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»:</w:t>
      </w:r>
    </w:p>
    <w:p w:rsidR="00F769B7" w:rsidRDefault="00F769B7" w:rsidP="00F769B7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02.07.2014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г. №35 «Об утверждении административного регламента администрации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»;</w:t>
      </w:r>
    </w:p>
    <w:p w:rsidR="00F769B7" w:rsidRDefault="00F769B7" w:rsidP="00F769B7">
      <w:pPr>
        <w:pStyle w:val="a3"/>
        <w:spacing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02.07.2014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г. №36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»;</w:t>
      </w:r>
    </w:p>
    <w:p w:rsidR="00F769B7" w:rsidRDefault="00F769B7" w:rsidP="00F769B7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02.07.2014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г. №37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».</w:t>
      </w:r>
    </w:p>
    <w:p w:rsidR="00F769B7" w:rsidRDefault="00F769B7" w:rsidP="00F769B7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>
        <w:rPr>
          <w:rFonts w:ascii="Arial" w:eastAsia="Calibri" w:hAnsi="Arial" w:cs="Arial"/>
          <w:bCs/>
          <w:sz w:val="24"/>
          <w:szCs w:val="24"/>
        </w:rPr>
        <w:t>т.27.04.2010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г. №9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Об утверждении административного регламента исполнения муниципальной функции по проведению проверок за соблюдением обязательных требований и требований, установленных муниципальными правовыми актами по использованию земель на территории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».</w:t>
      </w:r>
    </w:p>
    <w:p w:rsidR="00F769B7" w:rsidRDefault="00F769B7" w:rsidP="00F769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F769B7" w:rsidRDefault="00F769B7" w:rsidP="00F769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F769B7" w:rsidRDefault="00F769B7" w:rsidP="00F769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9B7" w:rsidRDefault="00F769B7" w:rsidP="00F769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9B7" w:rsidRDefault="00F769B7" w:rsidP="00F769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sz w:val="24"/>
          <w:szCs w:val="24"/>
        </w:rPr>
        <w:t xml:space="preserve">муниципального </w:t>
      </w:r>
    </w:p>
    <w:p w:rsidR="00F769B7" w:rsidRDefault="00F769B7" w:rsidP="00F769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</w:t>
      </w:r>
      <w:r>
        <w:rPr>
          <w:rFonts w:ascii="Arial" w:eastAsia="Calibri" w:hAnsi="Arial" w:cs="Arial"/>
          <w:sz w:val="24"/>
          <w:szCs w:val="24"/>
        </w:rPr>
        <w:t>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</w:t>
      </w:r>
    </w:p>
    <w:p w:rsidR="00FC6CC3" w:rsidRPr="00F769B7" w:rsidRDefault="00F769B7" w:rsidP="00F769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С.М. Толстиков</w:t>
      </w:r>
    </w:p>
    <w:sectPr w:rsidR="00FC6CC3" w:rsidRPr="00F769B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FD"/>
    <w:rsid w:val="001D04E3"/>
    <w:rsid w:val="00AA43FD"/>
    <w:rsid w:val="00F769B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3C1"/>
  <w15:chartTrackingRefBased/>
  <w15:docId w15:val="{81910696-BC7E-407A-90C6-D291D4E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2022-02-10T02:27:00Z</cp:lastPrinted>
  <dcterms:created xsi:type="dcterms:W3CDTF">2022-02-10T02:23:00Z</dcterms:created>
  <dcterms:modified xsi:type="dcterms:W3CDTF">2022-02-10T02:28:00Z</dcterms:modified>
</cp:coreProperties>
</file>