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2B" w:rsidRDefault="00767A2B" w:rsidP="00767A2B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</w:p>
    <w:p w:rsidR="00767A2B" w:rsidRDefault="00767A2B" w:rsidP="00767A2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11.03.2022 г. № 13</w:t>
      </w:r>
    </w:p>
    <w:p w:rsidR="00767A2B" w:rsidRDefault="00767A2B" w:rsidP="00767A2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767A2B" w:rsidRDefault="00767A2B" w:rsidP="00767A2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767A2B" w:rsidRDefault="00767A2B" w:rsidP="00767A2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767A2B" w:rsidRDefault="00767A2B" w:rsidP="00767A2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767A2B" w:rsidRDefault="00767A2B" w:rsidP="00767A2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767A2B" w:rsidRDefault="00767A2B" w:rsidP="00767A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767A2B" w:rsidRDefault="00767A2B" w:rsidP="00767A2B">
      <w:pPr>
        <w:suppressLineNumbers/>
        <w:outlineLvl w:val="0"/>
        <w:rPr>
          <w:rFonts w:ascii="Arial" w:eastAsia="Calibri" w:hAnsi="Arial" w:cs="Arial"/>
          <w:b/>
        </w:rPr>
      </w:pPr>
    </w:p>
    <w:p w:rsidR="00767A2B" w:rsidRDefault="00767A2B" w:rsidP="00767A2B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767A2B" w:rsidRDefault="00767A2B" w:rsidP="00767A2B">
      <w:pPr>
        <w:suppressLineNumbers/>
        <w:ind w:right="74"/>
        <w:jc w:val="both"/>
        <w:rPr>
          <w:rFonts w:ascii="Arial" w:eastAsia="Calibri" w:hAnsi="Arial" w:cs="Arial"/>
          <w:b/>
          <w:sz w:val="32"/>
          <w:szCs w:val="32"/>
        </w:rPr>
      </w:pPr>
    </w:p>
    <w:p w:rsidR="00767A2B" w:rsidRDefault="00767A2B" w:rsidP="00767A2B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соответствии </w:t>
      </w:r>
      <w:r>
        <w:rPr>
          <w:rFonts w:ascii="Arial" w:eastAsiaTheme="minorHAnsi" w:hAnsi="Arial" w:cs="Arial"/>
          <w:lang w:eastAsia="en-US"/>
        </w:rPr>
        <w:t>со статьями 14, 17, 43 Федерального закона от 06.10.2003 г. №131-ФЗ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</w:t>
      </w:r>
      <w:r>
        <w:rPr>
          <w:rFonts w:ascii="Arial" w:eastAsiaTheme="minorHAnsi" w:hAnsi="Arial" w:cs="Arial"/>
          <w:lang w:eastAsia="en-US"/>
        </w:rPr>
        <w:t xml:space="preserve"> постановлением администрации муниципального образования</w:t>
      </w:r>
      <w:r>
        <w:rPr>
          <w:rFonts w:ascii="Arial" w:eastAsiaTheme="minorHAnsi" w:hAnsi="Arial" w:cs="Arial"/>
          <w:lang w:eastAsia="en-US"/>
        </w:rPr>
        <w:t xml:space="preserve">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от 02.10.2015 г. № 43, руководствуясь </w:t>
      </w:r>
      <w:r>
        <w:rPr>
          <w:rFonts w:ascii="Arial" w:eastAsia="Calibri" w:hAnsi="Arial" w:cs="Arial"/>
        </w:rPr>
        <w:t>с п. 12 ст.36 Устава муниципального образования</w:t>
      </w:r>
      <w:bookmarkStart w:id="0" w:name="_GoBack"/>
      <w:bookmarkEnd w:id="0"/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администрация муниципального образования</w:t>
      </w:r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</w:t>
      </w:r>
    </w:p>
    <w:p w:rsidR="00767A2B" w:rsidRDefault="00767A2B" w:rsidP="00767A2B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767A2B" w:rsidRDefault="00767A2B" w:rsidP="00767A2B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767A2B" w:rsidRDefault="00767A2B" w:rsidP="00767A2B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767A2B" w:rsidRDefault="00767A2B" w:rsidP="00767A2B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В связи с упорядочением адресного хозяйства, объекту недвижимости – земельный участок, площадь 503 кв. м., координаты: </w:t>
      </w:r>
    </w:p>
    <w:p w:rsidR="00767A2B" w:rsidRDefault="00767A2B" w:rsidP="00767A2B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3438"/>
        <w:gridCol w:w="3433"/>
        <w:gridCol w:w="3437"/>
      </w:tblGrid>
      <w:tr w:rsidR="00767A2B" w:rsidTr="00B06EE3">
        <w:trPr>
          <w:trHeight w:val="270"/>
        </w:trPr>
        <w:tc>
          <w:tcPr>
            <w:tcW w:w="3473" w:type="dxa"/>
            <w:vMerge w:val="restart"/>
          </w:tcPr>
          <w:p w:rsidR="00767A2B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Обозначение характерных точек границ</w:t>
            </w:r>
          </w:p>
        </w:tc>
        <w:tc>
          <w:tcPr>
            <w:tcW w:w="6948" w:type="dxa"/>
            <w:gridSpan w:val="2"/>
          </w:tcPr>
          <w:p w:rsidR="00767A2B" w:rsidRDefault="00767A2B" w:rsidP="00B06EE3">
            <w:pPr>
              <w:suppressLineNumbers/>
              <w:ind w:right="7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Координаты, м</w:t>
            </w:r>
          </w:p>
        </w:tc>
      </w:tr>
      <w:tr w:rsidR="00767A2B" w:rsidTr="00B06EE3">
        <w:trPr>
          <w:trHeight w:val="285"/>
        </w:trPr>
        <w:tc>
          <w:tcPr>
            <w:tcW w:w="3473" w:type="dxa"/>
            <w:vMerge/>
          </w:tcPr>
          <w:p w:rsidR="00767A2B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74" w:type="dxa"/>
          </w:tcPr>
          <w:p w:rsidR="00767A2B" w:rsidRPr="00607AD9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                      X</w:t>
            </w:r>
          </w:p>
        </w:tc>
        <w:tc>
          <w:tcPr>
            <w:tcW w:w="3474" w:type="dxa"/>
          </w:tcPr>
          <w:p w:rsidR="00767A2B" w:rsidRPr="00607AD9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                  Y</w:t>
            </w:r>
          </w:p>
        </w:tc>
      </w:tr>
      <w:tr w:rsidR="00767A2B" w:rsidTr="00B06EE3">
        <w:trPr>
          <w:trHeight w:val="285"/>
        </w:trPr>
        <w:tc>
          <w:tcPr>
            <w:tcW w:w="3473" w:type="dxa"/>
          </w:tcPr>
          <w:p w:rsidR="00767A2B" w:rsidRPr="00607AD9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3474" w:type="dxa"/>
          </w:tcPr>
          <w:p w:rsidR="00767A2B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3474" w:type="dxa"/>
          </w:tcPr>
          <w:p w:rsidR="00767A2B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</w:t>
            </w:r>
          </w:p>
        </w:tc>
      </w:tr>
      <w:tr w:rsidR="00767A2B" w:rsidTr="00B06EE3">
        <w:trPr>
          <w:trHeight w:val="285"/>
        </w:trPr>
        <w:tc>
          <w:tcPr>
            <w:tcW w:w="3473" w:type="dxa"/>
          </w:tcPr>
          <w:p w:rsidR="00767A2B" w:rsidRPr="005A1C4C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Н8</w:t>
            </w:r>
          </w:p>
        </w:tc>
        <w:tc>
          <w:tcPr>
            <w:tcW w:w="3474" w:type="dxa"/>
          </w:tcPr>
          <w:p w:rsidR="00767A2B" w:rsidRPr="005A1C4C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436 396,43</w:t>
            </w:r>
          </w:p>
        </w:tc>
        <w:tc>
          <w:tcPr>
            <w:tcW w:w="3474" w:type="dxa"/>
          </w:tcPr>
          <w:p w:rsidR="00767A2B" w:rsidRPr="005A1C4C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4 184 184,44</w:t>
            </w:r>
          </w:p>
        </w:tc>
      </w:tr>
      <w:tr w:rsidR="00767A2B" w:rsidTr="00B06EE3">
        <w:trPr>
          <w:trHeight w:val="285"/>
        </w:trPr>
        <w:tc>
          <w:tcPr>
            <w:tcW w:w="3473" w:type="dxa"/>
          </w:tcPr>
          <w:p w:rsidR="00767A2B" w:rsidRPr="00CA1178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Н9</w:t>
            </w:r>
          </w:p>
        </w:tc>
        <w:tc>
          <w:tcPr>
            <w:tcW w:w="3474" w:type="dxa"/>
          </w:tcPr>
          <w:p w:rsidR="00767A2B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436 387,46</w:t>
            </w:r>
          </w:p>
        </w:tc>
        <w:tc>
          <w:tcPr>
            <w:tcW w:w="3474" w:type="dxa"/>
          </w:tcPr>
          <w:p w:rsidR="00767A2B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4 184 178,46</w:t>
            </w:r>
          </w:p>
        </w:tc>
      </w:tr>
      <w:tr w:rsidR="00767A2B" w:rsidTr="00B06EE3">
        <w:trPr>
          <w:trHeight w:val="285"/>
        </w:trPr>
        <w:tc>
          <w:tcPr>
            <w:tcW w:w="3473" w:type="dxa"/>
          </w:tcPr>
          <w:p w:rsidR="00767A2B" w:rsidRPr="005A1C4C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Н10</w:t>
            </w:r>
          </w:p>
        </w:tc>
        <w:tc>
          <w:tcPr>
            <w:tcW w:w="3474" w:type="dxa"/>
          </w:tcPr>
          <w:p w:rsidR="00767A2B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436 366,81</w:t>
            </w:r>
          </w:p>
        </w:tc>
        <w:tc>
          <w:tcPr>
            <w:tcW w:w="3474" w:type="dxa"/>
          </w:tcPr>
          <w:p w:rsidR="00767A2B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4 184 216,26</w:t>
            </w:r>
          </w:p>
        </w:tc>
      </w:tr>
      <w:tr w:rsidR="00767A2B" w:rsidTr="00B06EE3">
        <w:trPr>
          <w:trHeight w:val="285"/>
        </w:trPr>
        <w:tc>
          <w:tcPr>
            <w:tcW w:w="3473" w:type="dxa"/>
          </w:tcPr>
          <w:p w:rsidR="00767A2B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Н11</w:t>
            </w:r>
          </w:p>
        </w:tc>
        <w:tc>
          <w:tcPr>
            <w:tcW w:w="3474" w:type="dxa"/>
          </w:tcPr>
          <w:p w:rsidR="00767A2B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436 362,39</w:t>
            </w:r>
          </w:p>
        </w:tc>
        <w:tc>
          <w:tcPr>
            <w:tcW w:w="3474" w:type="dxa"/>
          </w:tcPr>
          <w:p w:rsidR="00767A2B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4 184 129,42</w:t>
            </w:r>
          </w:p>
        </w:tc>
      </w:tr>
      <w:tr w:rsidR="00767A2B" w:rsidTr="00B06EE3">
        <w:trPr>
          <w:trHeight w:val="285"/>
        </w:trPr>
        <w:tc>
          <w:tcPr>
            <w:tcW w:w="3473" w:type="dxa"/>
          </w:tcPr>
          <w:p w:rsidR="00767A2B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Н12</w:t>
            </w:r>
          </w:p>
        </w:tc>
        <w:tc>
          <w:tcPr>
            <w:tcW w:w="3474" w:type="dxa"/>
          </w:tcPr>
          <w:p w:rsidR="00767A2B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436 372,10</w:t>
            </w:r>
          </w:p>
        </w:tc>
        <w:tc>
          <w:tcPr>
            <w:tcW w:w="3474" w:type="dxa"/>
          </w:tcPr>
          <w:p w:rsidR="00767A2B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4 184 222,19</w:t>
            </w:r>
          </w:p>
        </w:tc>
      </w:tr>
      <w:tr w:rsidR="00767A2B" w:rsidTr="00B06EE3">
        <w:trPr>
          <w:trHeight w:val="285"/>
        </w:trPr>
        <w:tc>
          <w:tcPr>
            <w:tcW w:w="3473" w:type="dxa"/>
          </w:tcPr>
          <w:p w:rsidR="00767A2B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Н8</w:t>
            </w:r>
          </w:p>
        </w:tc>
        <w:tc>
          <w:tcPr>
            <w:tcW w:w="3474" w:type="dxa"/>
          </w:tcPr>
          <w:p w:rsidR="00767A2B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436 396,43</w:t>
            </w:r>
          </w:p>
        </w:tc>
        <w:tc>
          <w:tcPr>
            <w:tcW w:w="3474" w:type="dxa"/>
          </w:tcPr>
          <w:p w:rsidR="00767A2B" w:rsidRDefault="00767A2B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4 184 184,44</w:t>
            </w:r>
          </w:p>
        </w:tc>
      </w:tr>
    </w:tbl>
    <w:p w:rsidR="00767A2B" w:rsidRDefault="00767A2B" w:rsidP="00767A2B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присвоить адрес:</w:t>
      </w:r>
    </w:p>
    <w:p w:rsidR="00767A2B" w:rsidRDefault="00767A2B" w:rsidP="00767A2B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- 669515, Российская Федерация, Иркутская облас</w:t>
      </w:r>
      <w:r>
        <w:rPr>
          <w:rFonts w:ascii="Arial" w:eastAsia="Calibri" w:hAnsi="Arial" w:cs="Arial"/>
        </w:rPr>
        <w:t xml:space="preserve">ть, </w:t>
      </w:r>
      <w:proofErr w:type="spellStart"/>
      <w:r>
        <w:rPr>
          <w:rFonts w:ascii="Arial" w:eastAsia="Calibri" w:hAnsi="Arial" w:cs="Arial"/>
        </w:rPr>
        <w:t>Эхирит-Булагатский</w:t>
      </w:r>
      <w:proofErr w:type="spellEnd"/>
      <w:r>
        <w:rPr>
          <w:rFonts w:ascii="Arial" w:eastAsia="Calibri" w:hAnsi="Arial" w:cs="Arial"/>
        </w:rPr>
        <w:t xml:space="preserve"> район, муниципальное образование</w:t>
      </w:r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с. Харат, улица Новоселов, уч. 2 Е</w:t>
      </w:r>
    </w:p>
    <w:p w:rsidR="00767A2B" w:rsidRDefault="00767A2B" w:rsidP="00767A2B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767A2B" w:rsidRDefault="00767A2B" w:rsidP="00767A2B">
      <w:pPr>
        <w:suppressLineNumbers/>
        <w:ind w:right="74"/>
        <w:jc w:val="both"/>
        <w:rPr>
          <w:rFonts w:ascii="Arial" w:eastAsia="Calibri" w:hAnsi="Arial" w:cs="Arial"/>
        </w:rPr>
      </w:pPr>
    </w:p>
    <w:p w:rsidR="00767A2B" w:rsidRDefault="00767A2B" w:rsidP="00767A2B">
      <w:pPr>
        <w:suppressLineNumbers/>
        <w:ind w:right="74"/>
        <w:jc w:val="both"/>
        <w:rPr>
          <w:rFonts w:ascii="Arial" w:eastAsia="Calibri" w:hAnsi="Arial" w:cs="Arial"/>
        </w:rPr>
      </w:pPr>
    </w:p>
    <w:p w:rsidR="00767A2B" w:rsidRDefault="00767A2B" w:rsidP="00767A2B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администрации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767A2B" w:rsidRDefault="00767A2B" w:rsidP="00767A2B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p w:rsidR="00767A2B" w:rsidRDefault="00767A2B" w:rsidP="00767A2B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767A2B" w:rsidRDefault="00767A2B" w:rsidP="00767A2B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767A2B" w:rsidRDefault="00767A2B" w:rsidP="00767A2B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767A2B" w:rsidRDefault="00767A2B" w:rsidP="00767A2B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767A2B" w:rsidRDefault="00767A2B" w:rsidP="00767A2B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767A2B" w:rsidRDefault="00767A2B" w:rsidP="00767A2B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767A2B" w:rsidRDefault="00767A2B" w:rsidP="00767A2B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767A2B" w:rsidRDefault="00767A2B" w:rsidP="00767A2B"/>
    <w:p w:rsidR="00767A2B" w:rsidRDefault="00767A2B" w:rsidP="00767A2B"/>
    <w:p w:rsidR="00767A2B" w:rsidRDefault="00767A2B" w:rsidP="00767A2B"/>
    <w:p w:rsidR="00767A2B" w:rsidRDefault="00767A2B" w:rsidP="005B5FC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67A2B" w:rsidRDefault="00767A2B" w:rsidP="005B5FC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67A2B" w:rsidRDefault="00767A2B" w:rsidP="005B5FC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67A2B" w:rsidRDefault="00767A2B" w:rsidP="005B5FC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67A2B" w:rsidRDefault="00767A2B" w:rsidP="005B5FC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67A2B" w:rsidRDefault="00767A2B" w:rsidP="005B5FC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67A2B" w:rsidRDefault="00767A2B" w:rsidP="005B5FC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67A2B" w:rsidRDefault="00767A2B" w:rsidP="005B5FC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67A2B" w:rsidRDefault="00767A2B" w:rsidP="005B5FC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67A2B" w:rsidRDefault="00767A2B" w:rsidP="005B5FC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67A2B" w:rsidRDefault="00767A2B" w:rsidP="005B5FC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sectPr w:rsidR="00767A2B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38"/>
    <w:rsid w:val="001D04E3"/>
    <w:rsid w:val="005B5FC5"/>
    <w:rsid w:val="00767A2B"/>
    <w:rsid w:val="00B67138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3960"/>
  <w15:chartTrackingRefBased/>
  <w15:docId w15:val="{9E82820A-C14C-42B8-9640-3BB58D15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F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2022-03-11T08:41:00Z</dcterms:created>
  <dcterms:modified xsi:type="dcterms:W3CDTF">2022-04-01T02:29:00Z</dcterms:modified>
</cp:coreProperties>
</file>