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5D2EE201" w:rsidR="004B1A1C" w:rsidRPr="00384482" w:rsidRDefault="0024057E" w:rsidP="00426318">
      <w:pPr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 wp14:anchorId="4638AEEB" wp14:editId="245F5915">
            <wp:simplePos x="0" y="0"/>
            <wp:positionH relativeFrom="column">
              <wp:posOffset>80010</wp:posOffset>
            </wp:positionH>
            <wp:positionV relativeFrom="paragraph">
              <wp:posOffset>-790575</wp:posOffset>
            </wp:positionV>
            <wp:extent cx="687600" cy="705600"/>
            <wp:effectExtent l="0" t="0" r="0" b="0"/>
            <wp:wrapNone/>
            <wp:docPr id="5" name="Рисунок 5" descr="C:\Users\0300-00-747\AppData\Local\Microsoft\Windows\INetCache\Content.Word\FNS_ger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00-00-747\AppData\Local\Microsoft\Windows\INetCache\Content.Word\FNS_gerb_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b/>
          <w:sz w:val="28"/>
          <w:szCs w:val="28"/>
        </w:rPr>
        <w:t>Семь ошибок, которые плательщики допускают при формировании Уведомлени</w:t>
      </w:r>
      <w:r w:rsidR="00551D86" w:rsidRPr="00384482">
        <w:rPr>
          <w:rFonts w:ascii="Arial Narrow" w:hAnsi="Arial Narrow" w:cs="Times New Roman"/>
          <w:b/>
          <w:sz w:val="28"/>
          <w:szCs w:val="28"/>
        </w:rPr>
        <w:t>я об исчисленных суммах налогов</w:t>
      </w:r>
    </w:p>
    <w:p w14:paraId="34240510" w14:textId="77777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Федеральной налоговой службой проведен анализ заполнения уведомлений об исчисленных суммах налогов.</w:t>
      </w:r>
    </w:p>
    <w:p w14:paraId="64E2F539" w14:textId="521B4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ходе анализа уставлены основные ошибки, которые допускают налогоплательщики, при формировании уведомлений об исчисленных суммах налогов</w:t>
      </w:r>
      <w:r w:rsidR="00552D56">
        <w:rPr>
          <w:rFonts w:ascii="Arial Narrow" w:hAnsi="Arial Narrow" w:cs="Times New Roman"/>
          <w:sz w:val="28"/>
          <w:szCs w:val="28"/>
        </w:rPr>
        <w:t>.</w:t>
      </w:r>
    </w:p>
    <w:p w14:paraId="53517F57" w14:textId="5063BC24" w:rsidR="00551D86" w:rsidRPr="00384482" w:rsidRDefault="004B0B08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D3382" wp14:editId="491A2AA5">
            <wp:simplePos x="0" y="0"/>
            <wp:positionH relativeFrom="margin">
              <wp:posOffset>-24765</wp:posOffset>
            </wp:positionH>
            <wp:positionV relativeFrom="paragraph">
              <wp:posOffset>-3810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 descr="http://qrcoder.ru/code/?https%3A%2F%2Fwww.nalog.gov.ru%2Frn03%2Fens%2F%23block10anco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03%2Fens%2F%23block10ancor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86" w:rsidRPr="00384482">
        <w:rPr>
          <w:rFonts w:ascii="Arial Narrow" w:hAnsi="Arial Narrow" w:cs="Times New Roman"/>
          <w:sz w:val="28"/>
          <w:szCs w:val="28"/>
        </w:rPr>
        <w:t>Информация об ошибках, допускаемых налогоплательщиками, размещена на официальном сайте ФНС России</w:t>
      </w:r>
      <w:r w:rsidR="00ED340F" w:rsidRPr="00384482">
        <w:rPr>
          <w:rFonts w:ascii="Arial Narrow" w:hAnsi="Arial Narrow" w:cs="Times New Roman"/>
          <w:sz w:val="28"/>
          <w:szCs w:val="28"/>
        </w:rPr>
        <w:t>, на промостранице «Единый налоговы</w:t>
      </w:r>
      <w:r w:rsidR="00C44DF8">
        <w:rPr>
          <w:rFonts w:ascii="Arial Narrow" w:hAnsi="Arial Narrow" w:cs="Times New Roman"/>
          <w:sz w:val="28"/>
          <w:szCs w:val="28"/>
        </w:rPr>
        <w:t>й счет»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в разделе «Уведомление об исчисленных суммах»: </w:t>
      </w:r>
      <w:hyperlink r:id="rId11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https://www.nalog.gov.ru/rn38/ens/#block10ancor</w:t>
        </w:r>
      </w:hyperlink>
    </w:p>
    <w:p w14:paraId="1231311E" w14:textId="77777777" w:rsidR="00AA1A31" w:rsidRPr="00384482" w:rsidRDefault="00AA1A31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14:paraId="011BC32B" w14:textId="7724D5E8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426"/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ан налоговый (отчетный) период</w:t>
      </w:r>
    </w:p>
    <w:p w14:paraId="211B0132" w14:textId="42F7A4EC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384482">
        <w:rPr>
          <w:rFonts w:ascii="Arial Narrow" w:hAnsi="Arial Narrow" w:cs="Times New Roman"/>
          <w:sz w:val="28"/>
          <w:szCs w:val="28"/>
        </w:rPr>
        <w:t>,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) или новым Уведомлением.</w:t>
      </w:r>
    </w:p>
    <w:p w14:paraId="3A465F2E" w14:textId="1D358AE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AD46C6" wp14:editId="4767CE32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Рисунок 2" descr="http://qrcoder.ru/code/?https%3A%2F%2Fwww.nalog.gov.ru%2Frn03%2Fabout_fts%2Fdocs%2F1296459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nalog.gov.ru%2Frn03%2Fabout_fts%2Fdocs%2F12964598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>Правила указания периода утверждены приказ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ом ФНС от 02.11.2023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ЕД-7-8/1047 от 02.11.2022 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«Об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страховых взносов в электронной форме» </w:t>
      </w:r>
    </w:p>
    <w:p w14:paraId="4C4F3EA6" w14:textId="2E835D68" w:rsidR="004B0B08" w:rsidRPr="00384482" w:rsidRDefault="00552D56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hyperlink r:id="rId13" w:history="1">
        <w:r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https://www.nalog.gov.ru/rn38/about_fts/docs/12964598/</w:t>
        </w:r>
      </w:hyperlink>
      <w:r w:rsidR="004B0B08" w:rsidRPr="00384482">
        <w:rPr>
          <w:rFonts w:ascii="Arial Narrow" w:hAnsi="Arial Narrow" w:cs="Times New Roman"/>
          <w:sz w:val="28"/>
          <w:szCs w:val="28"/>
        </w:rPr>
        <w:t>.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07F4EB7E" w14:textId="77777777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47F6500" w14:textId="2A1F2B0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Правила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B525F1">
        <w:rPr>
          <w:rFonts w:ascii="Arial Narrow" w:hAnsi="Arial Narrow" w:cs="Times New Roman"/>
          <w:sz w:val="28"/>
          <w:szCs w:val="28"/>
        </w:rPr>
        <w:t xml:space="preserve">приведены в Порядке заполнения уведомления (приложение к </w:t>
      </w:r>
      <w:r w:rsidR="00C44DF8">
        <w:rPr>
          <w:rFonts w:ascii="Arial Narrow" w:hAnsi="Arial Narrow" w:cs="Times New Roman"/>
          <w:sz w:val="28"/>
          <w:szCs w:val="28"/>
        </w:rPr>
        <w:t xml:space="preserve">данному </w:t>
      </w:r>
      <w:r w:rsidR="00B525F1">
        <w:rPr>
          <w:rFonts w:ascii="Arial Narrow" w:hAnsi="Arial Narrow" w:cs="Times New Roman"/>
          <w:sz w:val="28"/>
          <w:szCs w:val="28"/>
        </w:rPr>
        <w:t xml:space="preserve">приказу), который </w:t>
      </w:r>
      <w:r w:rsidRPr="00384482">
        <w:rPr>
          <w:rFonts w:ascii="Arial Narrow" w:hAnsi="Arial Narrow" w:cs="Times New Roman"/>
          <w:sz w:val="28"/>
          <w:szCs w:val="28"/>
        </w:rPr>
        <w:t xml:space="preserve">можно скачать 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на </w:t>
      </w:r>
      <w:r w:rsidR="001C2EE1" w:rsidRPr="00384482">
        <w:rPr>
          <w:rFonts w:ascii="Arial Narrow" w:hAnsi="Arial Narrow" w:cs="Times New Roman"/>
          <w:sz w:val="28"/>
          <w:szCs w:val="28"/>
        </w:rPr>
        <w:t>официальном сайте ФНС России</w:t>
      </w:r>
      <w:r w:rsidR="00B525F1">
        <w:rPr>
          <w:rFonts w:ascii="Arial Narrow" w:hAnsi="Arial Narrow" w:cs="Times New Roman"/>
          <w:sz w:val="28"/>
          <w:szCs w:val="28"/>
        </w:rPr>
        <w:t>:</w:t>
      </w:r>
    </w:p>
    <w:p w14:paraId="240993F7" w14:textId="26526B25" w:rsidR="004B1A1C" w:rsidRPr="00384482" w:rsidRDefault="00BD5752" w:rsidP="00384482">
      <w:pPr>
        <w:spacing w:before="0"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hyperlink r:id="rId14" w:history="1">
        <w:r w:rsidR="00ED340F" w:rsidRPr="00384482">
          <w:rPr>
            <w:rStyle w:val="af7"/>
            <w:rFonts w:ascii="Arial Narrow" w:hAnsi="Arial Narrow" w:cs="Times New Roman"/>
            <w:sz w:val="26"/>
            <w:szCs w:val="26"/>
          </w:rPr>
          <w:t>https://www.nalog.gov.ru/html/sites/www.new.nalog.ru/docs/about_fts/pril2_fns1047_021122.docx</w:t>
        </w:r>
      </w:hyperlink>
    </w:p>
    <w:p w14:paraId="6D4D01EF" w14:textId="77777777" w:rsidR="00384482" w:rsidRDefault="00384482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1E7E1D9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384482">
        <w:rPr>
          <w:rFonts w:ascii="Arial Narrow" w:hAnsi="Arial Narrow" w:cs="Times New Roman"/>
          <w:sz w:val="28"/>
          <w:szCs w:val="28"/>
        </w:rPr>
        <w:t>организаций</w:t>
      </w:r>
      <w:r w:rsidRPr="00384482">
        <w:rPr>
          <w:rFonts w:ascii="Arial Narrow" w:hAnsi="Arial Narrow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екларацию по итогам года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если обязанность по представлению такой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384482">
        <w:rPr>
          <w:rFonts w:ascii="Arial Narrow" w:hAnsi="Arial Narrow" w:cs="Times New Roman"/>
          <w:sz w:val="28"/>
          <w:szCs w:val="28"/>
        </w:rPr>
        <w:t>.</w:t>
      </w:r>
    </w:p>
    <w:p w14:paraId="4C5BE16B" w14:textId="4423C446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указали вместо квартального месячный период).</w:t>
      </w:r>
    </w:p>
    <w:p w14:paraId="643C9444" w14:textId="77777777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предоставление Уведомления</w:t>
      </w:r>
    </w:p>
    <w:p w14:paraId="0310D464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lastRenderedPageBreak/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14:paraId="06AC9ED4" w14:textId="5035A73F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неактуального ОКТМО его значение заменяется на ОКТМО преемника.</w:t>
      </w:r>
    </w:p>
    <w:p w14:paraId="2755DE1E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C253259" w14:textId="5B2F191E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384482">
        <w:rPr>
          <w:rFonts w:ascii="Arial Narrow" w:hAnsi="Arial Narrow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</w:p>
    <w:p w14:paraId="078F70CC" w14:textId="40718A31" w:rsidR="004B1A1C" w:rsidRPr="00384482" w:rsidRDefault="00426318" w:rsidP="00C44DF8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Уведомление необходимо для определения исчисленной суммы по налогу (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авансовому платежу по налогу, </w:t>
      </w:r>
      <w:r w:rsidRPr="00384482">
        <w:rPr>
          <w:rFonts w:ascii="Arial Narrow" w:hAnsi="Arial Narrow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384482">
        <w:rPr>
          <w:rFonts w:ascii="Arial Narrow" w:hAnsi="Arial Narrow" w:cs="Times New Roman"/>
          <w:sz w:val="28"/>
          <w:szCs w:val="28"/>
        </w:rPr>
        <w:t>, а также по налог</w:t>
      </w:r>
      <w:r w:rsidR="000316A4" w:rsidRPr="00384482">
        <w:rPr>
          <w:rFonts w:ascii="Arial Narrow" w:hAnsi="Arial Narrow" w:cs="Times New Roman"/>
          <w:sz w:val="28"/>
          <w:szCs w:val="28"/>
        </w:rPr>
        <w:t>у (авансов</w:t>
      </w:r>
      <w:r w:rsidR="00356E19" w:rsidRPr="00384482">
        <w:rPr>
          <w:rFonts w:ascii="Arial Narrow" w:hAnsi="Arial Narrow" w:cs="Times New Roman"/>
          <w:sz w:val="28"/>
          <w:szCs w:val="28"/>
        </w:rPr>
        <w:t>ому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платеж</w:t>
      </w:r>
      <w:r w:rsidR="00356E19" w:rsidRPr="00384482">
        <w:rPr>
          <w:rFonts w:ascii="Arial Narrow" w:hAnsi="Arial Narrow" w:cs="Times New Roman"/>
          <w:sz w:val="28"/>
          <w:szCs w:val="28"/>
        </w:rPr>
        <w:t>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по налогу)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не установлена.</w:t>
      </w:r>
      <w:r w:rsidR="00C44DF8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екларация по данным, указанным в Уведомлении, принята.</w:t>
      </w:r>
      <w:r w:rsidR="00AB1EE0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24E708FE" w14:textId="77C675BC" w:rsidR="004B1A1C" w:rsidRPr="00384482" w:rsidRDefault="00AB1EE0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Исключение – пре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 xml:space="preserve">ставление Уведомления </w:t>
      </w:r>
      <w:r w:rsidR="004D6939" w:rsidRPr="00384482">
        <w:rPr>
          <w:rFonts w:ascii="Arial Narrow" w:hAnsi="Arial Narrow" w:cs="Times New Roman"/>
          <w:sz w:val="28"/>
          <w:szCs w:val="28"/>
        </w:rPr>
        <w:t>об исчисле</w:t>
      </w:r>
      <w:r w:rsidR="00273D7E" w:rsidRPr="00384482">
        <w:rPr>
          <w:rFonts w:ascii="Arial Narrow" w:hAnsi="Arial Narrow" w:cs="Times New Roman"/>
          <w:sz w:val="28"/>
          <w:szCs w:val="28"/>
        </w:rPr>
        <w:t>нной сумме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налог</w:t>
      </w:r>
      <w:r w:rsidR="00273D7E" w:rsidRPr="00384482">
        <w:rPr>
          <w:rFonts w:ascii="Arial Narrow" w:hAnsi="Arial Narrow" w:cs="Times New Roman"/>
          <w:sz w:val="28"/>
          <w:szCs w:val="28"/>
        </w:rPr>
        <w:t>а</w:t>
      </w:r>
      <w:r w:rsidRPr="00384482">
        <w:rPr>
          <w:rFonts w:ascii="Arial Narrow" w:hAnsi="Arial Narrow" w:cs="Times New Roman"/>
          <w:sz w:val="28"/>
          <w:szCs w:val="28"/>
        </w:rPr>
        <w:t xml:space="preserve"> на имущество организаций возможно после </w:t>
      </w:r>
      <w:r w:rsidR="004D6939" w:rsidRPr="00384482">
        <w:rPr>
          <w:rFonts w:ascii="Arial Narrow" w:hAnsi="Arial Narrow" w:cs="Times New Roman"/>
          <w:sz w:val="28"/>
          <w:szCs w:val="28"/>
        </w:rPr>
        <w:t>представления</w:t>
      </w:r>
      <w:r w:rsidRPr="00384482">
        <w:rPr>
          <w:rFonts w:ascii="Arial Narrow" w:hAnsi="Arial Narrow" w:cs="Times New Roman"/>
          <w:sz w:val="28"/>
          <w:szCs w:val="28"/>
        </w:rPr>
        <w:t xml:space="preserve"> Декларации по этому налогу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за аналогичный налоговый период</w:t>
      </w:r>
      <w:r w:rsidRPr="00384482">
        <w:rPr>
          <w:rFonts w:ascii="Arial Narrow" w:hAnsi="Arial Narrow" w:cs="Times New Roman"/>
          <w:sz w:val="28"/>
          <w:szCs w:val="28"/>
        </w:rPr>
        <w:t xml:space="preserve">, если Уведомление </w:t>
      </w:r>
      <w:r w:rsidR="004D6939" w:rsidRPr="00384482">
        <w:rPr>
          <w:rFonts w:ascii="Arial Narrow" w:hAnsi="Arial Narrow" w:cs="Times New Roman"/>
          <w:sz w:val="28"/>
          <w:szCs w:val="28"/>
        </w:rPr>
        <w:t>относится к</w:t>
      </w:r>
      <w:r w:rsidRPr="00384482">
        <w:rPr>
          <w:rFonts w:ascii="Arial Narrow" w:hAnsi="Arial Narrow" w:cs="Times New Roman"/>
          <w:sz w:val="28"/>
          <w:szCs w:val="28"/>
        </w:rPr>
        <w:t xml:space="preserve"> исчислени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ю </w:t>
      </w:r>
      <w:r w:rsidRPr="00384482">
        <w:rPr>
          <w:rFonts w:ascii="Arial Narrow" w:hAnsi="Arial Narrow" w:cs="Times New Roman"/>
          <w:sz w:val="28"/>
          <w:szCs w:val="28"/>
        </w:rPr>
        <w:t xml:space="preserve">налога </w:t>
      </w:r>
      <w:r w:rsidR="00273D7E" w:rsidRPr="00384482">
        <w:rPr>
          <w:rFonts w:ascii="Arial Narrow" w:hAnsi="Arial Narrow" w:cs="Times New Roman"/>
          <w:sz w:val="28"/>
          <w:szCs w:val="28"/>
        </w:rPr>
        <w:t>за</w:t>
      </w:r>
      <w:r w:rsidRPr="00384482">
        <w:rPr>
          <w:rFonts w:ascii="Arial Narrow" w:hAnsi="Arial Narrow" w:cs="Times New Roman"/>
          <w:sz w:val="28"/>
          <w:szCs w:val="28"/>
        </w:rPr>
        <w:t xml:space="preserve"> объект</w:t>
      </w:r>
      <w:r w:rsidR="00273D7E" w:rsidRPr="00384482">
        <w:rPr>
          <w:rFonts w:ascii="Arial Narrow" w:hAnsi="Arial Narrow" w:cs="Times New Roman"/>
          <w:sz w:val="28"/>
          <w:szCs w:val="28"/>
        </w:rPr>
        <w:t>ы</w:t>
      </w:r>
      <w:r w:rsidRPr="00384482">
        <w:rPr>
          <w:rFonts w:ascii="Arial Narrow" w:hAnsi="Arial Narrow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сти </w:t>
      </w:r>
      <w:r w:rsidRPr="00384482">
        <w:rPr>
          <w:rFonts w:ascii="Arial Narrow" w:hAnsi="Arial Narrow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46EB3134" w14:textId="0CAD0705" w:rsidR="00B92306" w:rsidRPr="00384482" w:rsidRDefault="004562AA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В представленном Уведомлении</w:t>
      </w:r>
      <w:r w:rsidR="00B92306" w:rsidRPr="00384482">
        <w:rPr>
          <w:rFonts w:ascii="Arial Narrow" w:hAnsi="Arial Narrow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2022 год или платежа 2023 года</w:t>
      </w:r>
    </w:p>
    <w:p w14:paraId="47645C0C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384482">
        <w:rPr>
          <w:rFonts w:ascii="Arial Narrow" w:hAnsi="Arial Narrow" w:cs="Times New Roman"/>
          <w:sz w:val="28"/>
          <w:szCs w:val="28"/>
        </w:rPr>
        <w:t>все Ваши платежи перестанут счита</w:t>
      </w:r>
      <w:r w:rsidRPr="00384482">
        <w:rPr>
          <w:rFonts w:ascii="Arial Narrow" w:hAnsi="Arial Narrow" w:cs="Times New Roman"/>
          <w:sz w:val="28"/>
          <w:szCs w:val="28"/>
        </w:rPr>
        <w:t>ться уплаченными вовремя и могут быть начислены пени</w:t>
      </w:r>
      <w:r w:rsidR="00B92306" w:rsidRPr="00384482">
        <w:rPr>
          <w:rFonts w:ascii="Arial Narrow" w:hAnsi="Arial Narrow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384482" w:rsidRDefault="004D6939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384482">
        <w:rPr>
          <w:rFonts w:ascii="Arial Narrow" w:hAnsi="Arial Narrow" w:cs="Times New Roman"/>
          <w:sz w:val="28"/>
          <w:szCs w:val="28"/>
        </w:rPr>
        <w:t xml:space="preserve">действуют 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следующие </w:t>
      </w:r>
      <w:r w:rsidRPr="00384482">
        <w:rPr>
          <w:rFonts w:ascii="Arial Narrow" w:hAnsi="Arial Narrow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 налогу </w:t>
      </w:r>
      <w:r w:rsidRPr="00384482">
        <w:rPr>
          <w:rFonts w:ascii="Arial Narrow" w:hAnsi="Arial Narrow" w:cs="Times New Roman"/>
          <w:sz w:val="28"/>
          <w:szCs w:val="28"/>
        </w:rPr>
        <w:t>за 1</w:t>
      </w:r>
      <w:r w:rsidR="008C1AAD" w:rsidRPr="00384482">
        <w:rPr>
          <w:rFonts w:ascii="Arial Narrow" w:hAnsi="Arial Narrow" w:cs="Times New Roman"/>
          <w:sz w:val="28"/>
          <w:szCs w:val="28"/>
        </w:rPr>
        <w:t>-</w:t>
      </w:r>
      <w:r w:rsidRPr="00384482">
        <w:rPr>
          <w:rFonts w:ascii="Arial Narrow" w:hAnsi="Arial Narrow" w:cs="Times New Roman"/>
          <w:sz w:val="28"/>
          <w:szCs w:val="28"/>
        </w:rPr>
        <w:t>3 кварталы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 xml:space="preserve">была в 2022 году, то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после уплаты итоговой суммы налога в 2023 году </w:t>
      </w:r>
      <w:r w:rsidRPr="00384482">
        <w:rPr>
          <w:rFonts w:ascii="Arial Narrow" w:hAnsi="Arial Narrow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исчисленного </w:t>
      </w:r>
      <w:r w:rsidRPr="00384482">
        <w:rPr>
          <w:rFonts w:ascii="Arial Narrow" w:hAnsi="Arial Narrow" w:cs="Times New Roman"/>
          <w:sz w:val="28"/>
          <w:szCs w:val="28"/>
        </w:rPr>
        <w:t>налога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за 2022 год </w:t>
      </w:r>
      <w:r w:rsidR="009A48F2" w:rsidRPr="00384482">
        <w:rPr>
          <w:rFonts w:ascii="Arial Narrow" w:hAnsi="Arial Narrow" w:cs="Times New Roman"/>
          <w:sz w:val="28"/>
          <w:szCs w:val="28"/>
        </w:rPr>
        <w:t>за минусом суммы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 уплаченных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в 2022 году 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авансовых платежей. </w:t>
      </w:r>
      <w:r w:rsidRPr="00384482">
        <w:rPr>
          <w:rFonts w:ascii="Arial Narrow" w:hAnsi="Arial Narrow" w:cs="Times New Roman"/>
          <w:sz w:val="28"/>
          <w:szCs w:val="28"/>
        </w:rPr>
        <w:t xml:space="preserve">     </w:t>
      </w:r>
    </w:p>
    <w:p w14:paraId="12D74BFA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88A6FAA" w14:textId="58549D74" w:rsidR="004B1A1C" w:rsidRPr="00384482" w:rsidRDefault="00426318" w:rsidP="00384482">
      <w:pPr>
        <w:pStyle w:val="aff"/>
        <w:tabs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5. Неправильное указание реквизитов в платежке, которая пре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дставляется взамен Уведомления</w:t>
      </w:r>
    </w:p>
    <w:p w14:paraId="21EAAF4A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КБК</w:t>
      </w:r>
    </w:p>
    <w:p w14:paraId="43537E4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ОКТМО</w:t>
      </w:r>
    </w:p>
    <w:p w14:paraId="751F4B5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- неверно указан или вообще не указан отчетный период. </w:t>
      </w:r>
    </w:p>
    <w:p w14:paraId="4C995C1C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(расчетом) </w:t>
      </w:r>
      <w:r w:rsidR="00230277" w:rsidRPr="00384482">
        <w:rPr>
          <w:rFonts w:ascii="Arial Narrow" w:hAnsi="Arial Narrow" w:cs="Times New Roman"/>
          <w:sz w:val="28"/>
          <w:szCs w:val="28"/>
        </w:rPr>
        <w:t>или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и итоговой Декларации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 (расчете)</w:t>
      </w:r>
      <w:r w:rsidRPr="00384482">
        <w:rPr>
          <w:rFonts w:ascii="Arial Narrow" w:hAnsi="Arial Narrow" w:cs="Times New Roman"/>
          <w:sz w:val="28"/>
          <w:szCs w:val="28"/>
        </w:rPr>
        <w:t xml:space="preserve">. </w:t>
      </w:r>
    </w:p>
    <w:p w14:paraId="624D7DF7" w14:textId="5ECF458D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6F39B8" wp14:editId="758AA0F3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Рисунок 4" descr="http://qrcoder.ru/code/?https%3A%2F%2Fwww.nalog.gov.ru%2Frn03%2Fabout_fts%2Fdocs%2F457315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nalog.gov.ru%2Frn03%2Fabout_fts%2Fdocs%2F4573157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Правила заполнения таких платежек указаны в пункте 7 Приложения 2 к приказу Минфина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</w:t>
      </w:r>
    </w:p>
    <w:p w14:paraId="7944DDCB" w14:textId="1B2243AD" w:rsidR="004B1A1C" w:rsidRPr="00384482" w:rsidRDefault="00426318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(</w:t>
      </w:r>
      <w:hyperlink r:id="rId16" w:history="1">
        <w:r w:rsidR="001E0224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https://www.nalog.gov.ru/rn38/about_fts/docs/4573157/</w:t>
        </w:r>
      </w:hyperlink>
      <w:r w:rsidRPr="00384482">
        <w:rPr>
          <w:rFonts w:ascii="Arial Narrow" w:hAnsi="Arial Narrow" w:cs="Times New Roman"/>
          <w:sz w:val="28"/>
          <w:szCs w:val="28"/>
        </w:rPr>
        <w:t>).</w:t>
      </w:r>
    </w:p>
    <w:p w14:paraId="61FDAF1A" w14:textId="7C62CC29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Например, 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по НДФЛ за период с 23 января по 22 февраля - указать срок 28.02.2023 или 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«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МС.02.2023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»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.</w:t>
      </w:r>
    </w:p>
    <w:p w14:paraId="5C336A1C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2B9D42CF" w14:textId="50AC2490" w:rsidR="003A38C7" w:rsidRPr="00384482" w:rsidRDefault="00426318" w:rsidP="00384482">
      <w:pPr>
        <w:pStyle w:val="aff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У</w:t>
      </w:r>
      <w:r w:rsidR="001E6CFD" w:rsidRPr="00384482">
        <w:rPr>
          <w:rFonts w:ascii="Arial Narrow" w:hAnsi="Arial Narrow" w:cs="Times New Roman"/>
          <w:b/>
          <w:sz w:val="28"/>
          <w:szCs w:val="28"/>
        </w:rPr>
        <w:t xml:space="preserve">точненное 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>уведомление сдается не с указанием полной суммы к уплате по сроку 28</w:t>
      </w:r>
      <w:r w:rsidR="00C44DF8">
        <w:rPr>
          <w:rFonts w:ascii="Arial Narrow" w:hAnsi="Arial Narrow" w:cs="Times New Roman"/>
          <w:b/>
          <w:sz w:val="28"/>
          <w:szCs w:val="28"/>
        </w:rPr>
        <w:t>-е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 xml:space="preserve"> число текущего месяца, а на дельту с последним уведомлением по этому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 xml:space="preserve"> же сроку</w:t>
      </w:r>
    </w:p>
    <w:p w14:paraId="6ACE966B" w14:textId="04F0F96B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по этому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DC162CA" w14:textId="7CAD349C" w:rsidR="004B1A1C" w:rsidRPr="00384482" w:rsidRDefault="00426318" w:rsidP="00384482">
      <w:pPr>
        <w:tabs>
          <w:tab w:val="left" w:pos="993"/>
        </w:tabs>
        <w:spacing w:before="0" w:after="0" w:line="240" w:lineRule="auto"/>
        <w:ind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7. Уведомление сдается несколькими платежами с ук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>азанием одного периода и срока</w:t>
      </w:r>
    </w:p>
    <w:p w14:paraId="4EF79A93" w14:textId="77038931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</w:t>
      </w:r>
      <w:r w:rsidR="00C44DF8">
        <w:rPr>
          <w:rFonts w:ascii="Arial Narrow" w:hAnsi="Arial Narrow" w:cs="Times New Roman"/>
          <w:sz w:val="28"/>
          <w:szCs w:val="28"/>
        </w:rPr>
        <w:t>-е</w:t>
      </w:r>
      <w:r w:rsidRPr="00384482">
        <w:rPr>
          <w:rFonts w:ascii="Arial Narrow" w:hAnsi="Arial Narrow" w:cs="Times New Roman"/>
          <w:sz w:val="28"/>
          <w:szCs w:val="28"/>
        </w:rPr>
        <w:t xml:space="preserve"> число месяца.</w:t>
      </w:r>
    </w:p>
    <w:p w14:paraId="0BF1E647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</w:t>
      </w:r>
      <w:bookmarkStart w:id="0" w:name="_GoBack"/>
      <w:bookmarkEnd w:id="0"/>
      <w:r w:rsidRPr="00384482">
        <w:rPr>
          <w:rFonts w:ascii="Arial Narrow" w:hAnsi="Arial Narrow" w:cs="Times New Roman"/>
          <w:sz w:val="28"/>
          <w:szCs w:val="28"/>
        </w:rPr>
        <w:t>редставить уведомление об исчисленных суммах.</w:t>
      </w:r>
    </w:p>
    <w:sectPr w:rsidR="004B1A1C" w:rsidRPr="00384482" w:rsidSect="00384482">
      <w:headerReference w:type="first" r:id="rId17"/>
      <w:pgSz w:w="11906" w:h="16838"/>
      <w:pgMar w:top="1134" w:right="850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9303" w14:textId="77777777" w:rsidR="00BD5752" w:rsidRDefault="00BD5752" w:rsidP="0024057E">
      <w:pPr>
        <w:spacing w:before="0" w:after="0" w:line="240" w:lineRule="auto"/>
      </w:pPr>
      <w:r>
        <w:separator/>
      </w:r>
    </w:p>
  </w:endnote>
  <w:endnote w:type="continuationSeparator" w:id="0">
    <w:p w14:paraId="0F39C01F" w14:textId="77777777" w:rsidR="00BD5752" w:rsidRDefault="00BD5752" w:rsidP="00240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EDA2" w14:textId="77777777" w:rsidR="00BD5752" w:rsidRDefault="00BD5752" w:rsidP="0024057E">
      <w:pPr>
        <w:spacing w:before="0" w:after="0" w:line="240" w:lineRule="auto"/>
      </w:pPr>
      <w:r>
        <w:separator/>
      </w:r>
    </w:p>
  </w:footnote>
  <w:footnote w:type="continuationSeparator" w:id="0">
    <w:p w14:paraId="38A6820E" w14:textId="77777777" w:rsidR="00BD5752" w:rsidRDefault="00BD5752" w:rsidP="002405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3162" w14:textId="589C863D" w:rsidR="00384482" w:rsidRPr="00552D56" w:rsidRDefault="00384482" w:rsidP="00552D56">
    <w:pPr>
      <w:pStyle w:val="2"/>
      <w:spacing w:before="0"/>
      <w:ind w:left="1276" w:hanging="1276"/>
      <w:rPr>
        <w:rFonts w:ascii="Arial Narrow" w:hAnsi="Arial Narrow"/>
        <w:b/>
        <w:color w:val="1F4E79" w:themeColor="accent5" w:themeShade="80"/>
      </w:rPr>
    </w:pPr>
    <w:r>
      <w:rPr>
        <w:rFonts w:ascii="Arial Narrow" w:hAnsi="Arial Narrow"/>
      </w:rPr>
      <w:t xml:space="preserve">                     </w:t>
    </w:r>
    <w:r w:rsidR="00552D56" w:rsidRPr="00552D56">
      <w:rPr>
        <w:rFonts w:ascii="Arial Narrow" w:hAnsi="Arial Narrow"/>
        <w:b/>
        <w:color w:val="1F4E79" w:themeColor="accent5" w:themeShade="80"/>
      </w:rPr>
      <w:t>УФНС РОССИИ ПО ИРКУТСКОЙ ОБЛАСТИ</w:t>
    </w:r>
  </w:p>
  <w:p w14:paraId="6225CE3B" w14:textId="77777777" w:rsidR="00384482" w:rsidRDefault="003844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B4290"/>
    <w:rsid w:val="001C2EE1"/>
    <w:rsid w:val="001E0224"/>
    <w:rsid w:val="001E6CFD"/>
    <w:rsid w:val="00230277"/>
    <w:rsid w:val="0024057E"/>
    <w:rsid w:val="00273D7E"/>
    <w:rsid w:val="00356E19"/>
    <w:rsid w:val="00384482"/>
    <w:rsid w:val="003A38C7"/>
    <w:rsid w:val="00426318"/>
    <w:rsid w:val="00447F01"/>
    <w:rsid w:val="004562AA"/>
    <w:rsid w:val="004849BB"/>
    <w:rsid w:val="004B0B08"/>
    <w:rsid w:val="004B1A1C"/>
    <w:rsid w:val="004D6939"/>
    <w:rsid w:val="00544042"/>
    <w:rsid w:val="00551D86"/>
    <w:rsid w:val="00552D56"/>
    <w:rsid w:val="00563E20"/>
    <w:rsid w:val="00574CCD"/>
    <w:rsid w:val="005A6238"/>
    <w:rsid w:val="005F068F"/>
    <w:rsid w:val="006109EA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9350AD"/>
    <w:rsid w:val="009743C4"/>
    <w:rsid w:val="009A48F2"/>
    <w:rsid w:val="009A6604"/>
    <w:rsid w:val="00A23F40"/>
    <w:rsid w:val="00AA1A31"/>
    <w:rsid w:val="00AB1EE0"/>
    <w:rsid w:val="00B350AB"/>
    <w:rsid w:val="00B525F1"/>
    <w:rsid w:val="00B92306"/>
    <w:rsid w:val="00BA0123"/>
    <w:rsid w:val="00BD5752"/>
    <w:rsid w:val="00C44DF8"/>
    <w:rsid w:val="00C926A1"/>
    <w:rsid w:val="00DE384C"/>
    <w:rsid w:val="00E832F9"/>
    <w:rsid w:val="00EA5459"/>
    <w:rsid w:val="00EC3B72"/>
    <w:rsid w:val="00ED340F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38/about_fts/docs/1296459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38/about_fts/docs/45731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8/ens/#block10anco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html/sites/www.new.nalog.ru/docs/about_fts/pril2_fns1047_021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6F76-927F-482F-9AA8-9138C20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3800-00-781</cp:lastModifiedBy>
  <cp:revision>16</cp:revision>
  <dcterms:created xsi:type="dcterms:W3CDTF">2023-03-03T02:02:00Z</dcterms:created>
  <dcterms:modified xsi:type="dcterms:W3CDTF">2023-03-03T06:08:00Z</dcterms:modified>
</cp:coreProperties>
</file>