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4A" w:rsidRPr="00F3004A" w:rsidRDefault="00F3004A" w:rsidP="00F3004A">
      <w:pPr>
        <w:keepNext/>
        <w:tabs>
          <w:tab w:val="center" w:pos="46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004A">
        <w:rPr>
          <w:rFonts w:ascii="Arial" w:eastAsia="Times New Roman" w:hAnsi="Arial" w:cs="Arial"/>
          <w:b/>
          <w:sz w:val="32"/>
          <w:szCs w:val="32"/>
          <w:lang w:eastAsia="ru-RU"/>
        </w:rPr>
        <w:t>26.12.2018</w:t>
      </w:r>
      <w:r w:rsidR="002F215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F3004A">
        <w:rPr>
          <w:rFonts w:ascii="Arial" w:eastAsia="Times New Roman" w:hAnsi="Arial" w:cs="Arial"/>
          <w:b/>
          <w:sz w:val="32"/>
          <w:szCs w:val="32"/>
          <w:lang w:eastAsia="ru-RU"/>
        </w:rPr>
        <w:t>г. № 4/20</w:t>
      </w:r>
    </w:p>
    <w:p w:rsidR="00F3004A" w:rsidRPr="00F3004A" w:rsidRDefault="00F3004A" w:rsidP="00F300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004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3004A" w:rsidRPr="00F3004A" w:rsidRDefault="00F3004A" w:rsidP="00F300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004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3004A" w:rsidRPr="00F3004A" w:rsidRDefault="00F3004A" w:rsidP="00F300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004A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F3004A" w:rsidRPr="00F3004A" w:rsidRDefault="00F3004A" w:rsidP="00F300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004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F3004A" w:rsidRPr="00F3004A" w:rsidRDefault="00F3004A" w:rsidP="00F300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004A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F3004A" w:rsidRPr="00F3004A" w:rsidRDefault="00F3004A" w:rsidP="00F300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3004A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F3004A" w:rsidRPr="00F3004A" w:rsidRDefault="00F3004A" w:rsidP="00F30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04A" w:rsidRPr="00F3004A" w:rsidRDefault="00C75062" w:rsidP="00F3004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«О БЮДЖЕТЕ</w:t>
      </w:r>
      <w:r w:rsidR="00F3004A" w:rsidRPr="00F3004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МУНИЦИПАЛЬНОГО ОБРАЗОВАНИЯ</w:t>
      </w:r>
    </w:p>
    <w:p w:rsidR="00F3004A" w:rsidRPr="00F3004A" w:rsidRDefault="00F3004A" w:rsidP="00F3004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3004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«ХАРАТСКОЕ» НА 2019 ГОД И НА ПЛАНОВЫЙ ПЕРИОД</w:t>
      </w:r>
    </w:p>
    <w:p w:rsidR="00F3004A" w:rsidRPr="00F3004A" w:rsidRDefault="00F3004A" w:rsidP="00F3004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3004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2020</w:t>
      </w:r>
      <w:proofErr w:type="gramStart"/>
      <w:r w:rsidRPr="00F3004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И</w:t>
      </w:r>
      <w:proofErr w:type="gramEnd"/>
      <w:r w:rsidRPr="00F3004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2021 ГОДОВ»</w:t>
      </w:r>
    </w:p>
    <w:p w:rsidR="00F3004A" w:rsidRPr="00F3004A" w:rsidRDefault="00F3004A" w:rsidP="00F30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3004A" w:rsidRDefault="00F3004A" w:rsidP="002F215E">
      <w:pPr>
        <w:spacing w:after="0" w:line="240" w:lineRule="auto"/>
        <w:ind w:firstLine="709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1.</w:t>
      </w:r>
    </w:p>
    <w:p w:rsidR="002F215E" w:rsidRPr="00F3004A" w:rsidRDefault="002F215E" w:rsidP="00F3004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3004A" w:rsidRPr="00F3004A" w:rsidRDefault="00F3004A" w:rsidP="002F215E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Pr="00F3004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основные характеристики бюджета муниципального образования «</w:t>
      </w:r>
      <w:proofErr w:type="spellStart"/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на 2019 год: </w:t>
      </w:r>
    </w:p>
    <w:p w:rsidR="00F3004A" w:rsidRPr="00F3004A" w:rsidRDefault="00F3004A" w:rsidP="002F21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общий объем доходов местного бюджета на 2019 год в сумме 8975408 рублей, в том числе межбюджетные безвозмездные поступления из областного и районного бюджета в сумме 6914900 рублей;</w:t>
      </w:r>
    </w:p>
    <w:p w:rsidR="00F3004A" w:rsidRPr="00F3004A" w:rsidRDefault="00F3004A" w:rsidP="002F21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общий объем расходов местного бюджета на 2019 год в сумме 9052490 рублей;</w:t>
      </w:r>
    </w:p>
    <w:p w:rsidR="00F3004A" w:rsidRPr="00F3004A" w:rsidRDefault="00F3004A" w:rsidP="002F21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размер дефицита местного бюджета в сумме 77082 рублей или 3,75% утвержденного общего годового объема доходов местного бюджета без учета утвержденного объема безвозмездных поступлений.</w:t>
      </w:r>
    </w:p>
    <w:p w:rsidR="00F3004A" w:rsidRPr="00F3004A" w:rsidRDefault="00F3004A" w:rsidP="002F21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1.2.Утвердить основные характеристики местного бюджета на плановый период 2020 и 2021 годов:</w:t>
      </w:r>
    </w:p>
    <w:p w:rsidR="00F3004A" w:rsidRPr="00F3004A" w:rsidRDefault="00F3004A" w:rsidP="002F21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общий объем доходов местного бюджета на 2020 год в сумме 8731108 рублей, в том числе межбюджетные безвозмездные поступления из областного и районного бюджета 6670600 рублей, на 2021 год 8800908 рублей, в том числе межбюджетные безвозмездные поступления из областного и районного бюджета 6740400 рублей; </w:t>
      </w:r>
    </w:p>
    <w:p w:rsidR="00F3004A" w:rsidRPr="00F3004A" w:rsidRDefault="00F3004A" w:rsidP="002F21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общий объем расходов местного бюджета на 2020 год в сумме 8808190 рублей, в том числе условно утвержденные расходы в сумме 220205 рублей, на 2021 год 8877990 рублей, в том числе условно утвержденные расходы в сумме 443900 рублей;</w:t>
      </w:r>
    </w:p>
    <w:p w:rsidR="00F3004A" w:rsidRPr="00F3004A" w:rsidRDefault="00F3004A" w:rsidP="002F21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размер дефицита местного бюджета на 2020 год в сумме 77082 рублей или 3,75 % утвержденного общего годового объема доходов местного бюджета без учета утвержденного объема безвозмездных поступлений, на 2021 год в сумме 77082 рублей или 3,75 % утвержденного общего годового  объема доходов местного бюджета без учета утвержденного объема безвозмездных поступлений.</w:t>
      </w:r>
    </w:p>
    <w:p w:rsidR="00F3004A" w:rsidRPr="00F3004A" w:rsidRDefault="00F3004A" w:rsidP="00F300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004A" w:rsidRDefault="00F3004A" w:rsidP="002F215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2</w:t>
      </w:r>
    </w:p>
    <w:p w:rsidR="002F215E" w:rsidRPr="00F3004A" w:rsidRDefault="002F215E" w:rsidP="00F3004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3004A" w:rsidRPr="00F3004A" w:rsidRDefault="00F3004A" w:rsidP="002F21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2.1.Установить, что доходы местного бюджета формируются за счет:</w:t>
      </w:r>
    </w:p>
    <w:p w:rsidR="00F3004A" w:rsidRPr="00F3004A" w:rsidRDefault="00F3004A" w:rsidP="002F21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налоговых и неналоговых доходов в том числе:</w:t>
      </w:r>
    </w:p>
    <w:p w:rsidR="00F3004A" w:rsidRPr="00F3004A" w:rsidRDefault="002F215E" w:rsidP="002F21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местных налогов;</w:t>
      </w:r>
    </w:p>
    <w:p w:rsidR="00F3004A" w:rsidRPr="00F3004A" w:rsidRDefault="00F3004A" w:rsidP="002F21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доходов от уплаты акцизов, подлежащие распределению между бюджетами субъектов Российской Федерации и местными бюджетами с учетом </w:t>
      </w: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установленных дифференцированных нормативов отчислений в местные бюджеты;</w:t>
      </w:r>
    </w:p>
    <w:p w:rsidR="00F3004A" w:rsidRPr="00F3004A" w:rsidRDefault="00F3004A" w:rsidP="002F21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прочих доходов от оказания платных услуг, оказываемых муниципальными казенными учреждениями;</w:t>
      </w:r>
    </w:p>
    <w:p w:rsidR="00F3004A" w:rsidRPr="00F3004A" w:rsidRDefault="00F3004A" w:rsidP="002F21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доходов от продажи материальных и нематериальных активов;</w:t>
      </w:r>
    </w:p>
    <w:p w:rsidR="00F3004A" w:rsidRPr="00F3004A" w:rsidRDefault="00F3004A" w:rsidP="002F21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иных неналоговых доходов;</w:t>
      </w:r>
    </w:p>
    <w:p w:rsidR="00F3004A" w:rsidRPr="00F3004A" w:rsidRDefault="00F3004A" w:rsidP="002F21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безвозмездных поступлений.</w:t>
      </w:r>
    </w:p>
    <w:p w:rsidR="00F3004A" w:rsidRPr="00F3004A" w:rsidRDefault="00F3004A" w:rsidP="00F300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004A" w:rsidRDefault="00F3004A" w:rsidP="002F215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3.</w:t>
      </w:r>
    </w:p>
    <w:p w:rsidR="002F215E" w:rsidRPr="00F3004A" w:rsidRDefault="002F215E" w:rsidP="00F3004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3004A" w:rsidRPr="00F3004A" w:rsidRDefault="00F3004A" w:rsidP="00F300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распределение доходов местного бюджета на 2019год и на плановый период 2020 и 2021 годов  согласно  приложению № 1 к настоящему решению.</w:t>
      </w:r>
    </w:p>
    <w:p w:rsidR="00F3004A" w:rsidRPr="00F3004A" w:rsidRDefault="00F3004A" w:rsidP="00F300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004A" w:rsidRDefault="00F3004A" w:rsidP="002F215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4.</w:t>
      </w:r>
    </w:p>
    <w:p w:rsidR="002F215E" w:rsidRPr="00F3004A" w:rsidRDefault="002F215E" w:rsidP="00F3004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3004A" w:rsidRPr="00F3004A" w:rsidRDefault="00F3004A" w:rsidP="002F21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перечень главных администраторов доходов местного бюджета и закрепляемых за ними видов доходов местного бюджета согласно приложению № 2 к настоящему решению. </w:t>
      </w:r>
    </w:p>
    <w:p w:rsidR="00F3004A" w:rsidRPr="00F3004A" w:rsidRDefault="00F3004A" w:rsidP="00F3004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3004A" w:rsidRDefault="00F3004A" w:rsidP="002F215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Статья 5. </w:t>
      </w:r>
    </w:p>
    <w:p w:rsidR="002F215E" w:rsidRPr="00F3004A" w:rsidRDefault="002F215E" w:rsidP="00F3004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3004A" w:rsidRPr="00F3004A" w:rsidRDefault="00F3004A" w:rsidP="002F21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источники внутреннего финансирования дефицита местного бюджета согласно приложению № 3 к настоящему решению.</w:t>
      </w:r>
    </w:p>
    <w:p w:rsidR="00F3004A" w:rsidRPr="00F3004A" w:rsidRDefault="00F3004A" w:rsidP="00F300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004A" w:rsidRDefault="00F3004A" w:rsidP="002F215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Статья 6. </w:t>
      </w:r>
    </w:p>
    <w:p w:rsidR="002F215E" w:rsidRPr="00F3004A" w:rsidRDefault="002F215E" w:rsidP="00F3004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3004A" w:rsidRPr="00F3004A" w:rsidRDefault="002F215E" w:rsidP="002F215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1.Утвердить </w:t>
      </w:r>
      <w:r w:rsidR="00F3004A"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ведомственную структуру расходов местного бюджета на 2019 год и на плановый период 2020-2021 годов по разделам, подразделам, целевым статьям и видам расходов в ведомственной классификации расходов бюджетов в классификации расходов местного бюджета согласно приложению № 4 к настоящему решению.</w:t>
      </w:r>
    </w:p>
    <w:p w:rsidR="00F3004A" w:rsidRPr="00F3004A" w:rsidRDefault="00F3004A" w:rsidP="002F215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3004A" w:rsidRDefault="00F3004A" w:rsidP="002F215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Статья 7. </w:t>
      </w:r>
    </w:p>
    <w:p w:rsidR="002F215E" w:rsidRPr="00F3004A" w:rsidRDefault="002F215E" w:rsidP="00F3004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3004A" w:rsidRPr="00F3004A" w:rsidRDefault="002F215E" w:rsidP="00F300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Установить </w:t>
      </w:r>
      <w:r w:rsidR="00F3004A"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главных администраторов источников финансирования</w:t>
      </w:r>
    </w:p>
    <w:p w:rsidR="00F3004A" w:rsidRPr="00F3004A" w:rsidRDefault="00F3004A" w:rsidP="00F300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дефицита местного бюджета согласно приложению № 5 к настоящему решению.</w:t>
      </w:r>
    </w:p>
    <w:p w:rsidR="00F3004A" w:rsidRPr="00F3004A" w:rsidRDefault="00F3004A" w:rsidP="00F300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004A" w:rsidRDefault="00F3004A" w:rsidP="002F215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8.</w:t>
      </w:r>
    </w:p>
    <w:p w:rsidR="002F215E" w:rsidRPr="00F3004A" w:rsidRDefault="002F215E" w:rsidP="00F3004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3004A" w:rsidRPr="00F3004A" w:rsidRDefault="00F3004A" w:rsidP="002F21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 общий объем бюджетных ассигнований, направляемых на исполнение публичных нормативных обязательств:</w:t>
      </w:r>
    </w:p>
    <w:p w:rsidR="00F3004A" w:rsidRPr="00F3004A" w:rsidRDefault="00F3004A" w:rsidP="00F300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2019 год в сумме 88000 рублей</w:t>
      </w:r>
    </w:p>
    <w:p w:rsidR="00F3004A" w:rsidRPr="00F3004A" w:rsidRDefault="00F3004A" w:rsidP="00F300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2020 год в сумме 88000 рублей</w:t>
      </w:r>
    </w:p>
    <w:p w:rsidR="00F3004A" w:rsidRPr="00F3004A" w:rsidRDefault="00F3004A" w:rsidP="00F300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2021 год в сумме 88000 рублей</w:t>
      </w:r>
    </w:p>
    <w:p w:rsidR="00F3004A" w:rsidRPr="00F3004A" w:rsidRDefault="00F3004A" w:rsidP="00F300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004A" w:rsidRDefault="00F3004A" w:rsidP="002F215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Статья 9. </w:t>
      </w:r>
    </w:p>
    <w:p w:rsidR="002F215E" w:rsidRPr="00F3004A" w:rsidRDefault="002F215E" w:rsidP="00F3004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3004A" w:rsidRPr="00F3004A" w:rsidRDefault="00F3004A" w:rsidP="002F21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Установить, что в расходной части местного бюджета создаётся резервный фонд администрации муниципального образования «</w:t>
      </w:r>
      <w:proofErr w:type="spellStart"/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</w:p>
    <w:p w:rsidR="00F3004A" w:rsidRPr="00F3004A" w:rsidRDefault="00F3004A" w:rsidP="00F300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2019 год в размере 1000 рублей</w:t>
      </w:r>
    </w:p>
    <w:p w:rsidR="00F3004A" w:rsidRPr="00F3004A" w:rsidRDefault="00F3004A" w:rsidP="00F300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2020 год в сумме 1000 рублей</w:t>
      </w:r>
    </w:p>
    <w:p w:rsidR="00F3004A" w:rsidRPr="00F3004A" w:rsidRDefault="00F3004A" w:rsidP="00F300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2021 год в сумме 1000 рублей</w:t>
      </w:r>
    </w:p>
    <w:p w:rsidR="00F3004A" w:rsidRPr="00F3004A" w:rsidRDefault="00F3004A" w:rsidP="00F300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004A" w:rsidRDefault="00F3004A" w:rsidP="002F215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Статья 10. </w:t>
      </w:r>
    </w:p>
    <w:p w:rsidR="002F215E" w:rsidRPr="00F3004A" w:rsidRDefault="002F215E" w:rsidP="00F3004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3004A" w:rsidRPr="00F3004A" w:rsidRDefault="00F3004A" w:rsidP="002F21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объем бюджетных ассигнований дорожного фонда муниципального образования «</w:t>
      </w:r>
      <w:proofErr w:type="spellStart"/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»:</w:t>
      </w:r>
    </w:p>
    <w:p w:rsidR="00F3004A" w:rsidRPr="00F3004A" w:rsidRDefault="00F3004A" w:rsidP="00F300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2019 год в размере 1571508 рублей</w:t>
      </w:r>
    </w:p>
    <w:p w:rsidR="00F3004A" w:rsidRPr="00F3004A" w:rsidRDefault="00F3004A" w:rsidP="00F300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2020 год в размере 1571508 рублей</w:t>
      </w:r>
    </w:p>
    <w:p w:rsidR="00F3004A" w:rsidRPr="00F3004A" w:rsidRDefault="00F3004A" w:rsidP="00F300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2021 год в размере 1571508 рублей</w:t>
      </w:r>
    </w:p>
    <w:p w:rsidR="00F3004A" w:rsidRPr="00F3004A" w:rsidRDefault="00F3004A" w:rsidP="00F3004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3004A" w:rsidRPr="00F3004A" w:rsidRDefault="00F3004A" w:rsidP="002F215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Статья 11 </w:t>
      </w:r>
    </w:p>
    <w:p w:rsidR="00F3004A" w:rsidRPr="00F3004A" w:rsidRDefault="00F3004A" w:rsidP="00F3004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3004A" w:rsidRPr="00F3004A" w:rsidRDefault="00F3004A" w:rsidP="002F21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11.1.Утвердить верхний предел муниципального внутреннего долга по состоянию на 1 января 2019 года в размере 77082 рублей, </w:t>
      </w:r>
    </w:p>
    <w:p w:rsidR="00F3004A" w:rsidRPr="00F3004A" w:rsidRDefault="00F3004A" w:rsidP="00F300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1 января 2020 года в размере 77082 рублей,</w:t>
      </w:r>
    </w:p>
    <w:p w:rsidR="00F3004A" w:rsidRPr="00F3004A" w:rsidRDefault="00F3004A" w:rsidP="00F300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1 января 2021 года в размере 77082 рублей,</w:t>
      </w:r>
    </w:p>
    <w:p w:rsidR="00F3004A" w:rsidRPr="00F3004A" w:rsidRDefault="00F3004A" w:rsidP="00F300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предельный объем обязательств по муниципальным гарантиям –  на 2019 год- 0 рублей, на 2020 год – 0 рублей, на 2021 год -0 рублей.</w:t>
      </w:r>
    </w:p>
    <w:p w:rsidR="00F3004A" w:rsidRPr="00F3004A" w:rsidRDefault="00F3004A" w:rsidP="002F21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11.2.Установить предельный объем расходов на обслуживание муниципального долга на 2019 год -0 рублей</w:t>
      </w:r>
    </w:p>
    <w:p w:rsidR="00F3004A" w:rsidRPr="00F3004A" w:rsidRDefault="00F3004A" w:rsidP="00F300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1 января 2020 года - 0 рублей,</w:t>
      </w:r>
    </w:p>
    <w:p w:rsidR="00F3004A" w:rsidRPr="00F3004A" w:rsidRDefault="00F3004A" w:rsidP="00F300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1 января 2021 года - 0 рублей.</w:t>
      </w:r>
    </w:p>
    <w:p w:rsidR="00F3004A" w:rsidRPr="00F3004A" w:rsidRDefault="00F3004A" w:rsidP="002F21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11.3.Утвердить предельный объем муниципального долга МО «</w:t>
      </w:r>
      <w:proofErr w:type="spellStart"/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F3004A" w:rsidRPr="00F3004A" w:rsidRDefault="00F3004A" w:rsidP="00F300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2019 год - 100000 рублей, на 2020 год -100000 рублей, на 2021 год -100000 рублей.</w:t>
      </w:r>
    </w:p>
    <w:p w:rsidR="00F3004A" w:rsidRPr="00F3004A" w:rsidRDefault="00F3004A" w:rsidP="00F300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004A" w:rsidRPr="00F3004A" w:rsidRDefault="00F3004A" w:rsidP="002F215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Статья 12. </w:t>
      </w:r>
    </w:p>
    <w:p w:rsidR="00F3004A" w:rsidRPr="00F3004A" w:rsidRDefault="00F3004A" w:rsidP="002F21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программу муниципальных внутренних заимствований местного бюджета на 2019 год и на плановый период 2020 и 2021 годов согласно приложению № 6 к настоящему решению.</w:t>
      </w:r>
    </w:p>
    <w:p w:rsidR="00F3004A" w:rsidRPr="00F3004A" w:rsidRDefault="00F3004A" w:rsidP="002F21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215E" w:rsidRPr="00F3004A" w:rsidRDefault="00F3004A" w:rsidP="008D25A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Статья 13. </w:t>
      </w:r>
    </w:p>
    <w:p w:rsidR="00F3004A" w:rsidRPr="00F3004A" w:rsidRDefault="00F3004A" w:rsidP="00C750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 отдел МО «</w:t>
      </w:r>
      <w:proofErr w:type="spellStart"/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случае изменения в течение года состава и (или) функций главных администраторов доходов бюджета или администраторов источников финансирования дефицита бюджета имеет право вносить соответствующие изменения в состав закрепленных за ними КБК с последующим внесением изменений в Решение о бюджете на текущий год.</w:t>
      </w:r>
    </w:p>
    <w:p w:rsidR="00F3004A" w:rsidRPr="00F3004A" w:rsidRDefault="00F3004A" w:rsidP="00F300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215E" w:rsidRPr="00F3004A" w:rsidRDefault="00F3004A" w:rsidP="008D25A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Статья 14. </w:t>
      </w:r>
    </w:p>
    <w:p w:rsidR="00F3004A" w:rsidRPr="00F3004A" w:rsidRDefault="00F3004A" w:rsidP="002F21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Установить, что при исполнении бюджета на 2019-2021 годы приоритетными направлениями расходов являются:</w:t>
      </w:r>
    </w:p>
    <w:p w:rsidR="00F3004A" w:rsidRPr="00F3004A" w:rsidRDefault="00F3004A" w:rsidP="00F300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заработная плата с начислениями на нее;</w:t>
      </w:r>
    </w:p>
    <w:p w:rsidR="00F3004A" w:rsidRPr="00F3004A" w:rsidRDefault="00F3004A" w:rsidP="00F300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оплата услуг связи и коммунальных услуг.</w:t>
      </w:r>
    </w:p>
    <w:p w:rsidR="00F3004A" w:rsidRPr="00F3004A" w:rsidRDefault="00F3004A" w:rsidP="00F300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004A" w:rsidRDefault="00F3004A" w:rsidP="002F215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Статья 15. </w:t>
      </w:r>
    </w:p>
    <w:p w:rsidR="002F215E" w:rsidRPr="00F3004A" w:rsidRDefault="002F215E" w:rsidP="00F3004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3004A" w:rsidRPr="00F3004A" w:rsidRDefault="00F3004A" w:rsidP="002F21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</w:t>
      </w:r>
      <w:r w:rsidR="000A741C">
        <w:rPr>
          <w:rFonts w:ascii="Arial" w:eastAsia="Times New Roman" w:hAnsi="Arial" w:cs="Arial"/>
          <w:sz w:val="24"/>
          <w:szCs w:val="24"/>
          <w:lang w:eastAsia="ru-RU"/>
        </w:rPr>
        <w:t>Думы МО «</w:t>
      </w:r>
      <w:proofErr w:type="spellStart"/>
      <w:r w:rsidR="000A741C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="000A741C">
        <w:rPr>
          <w:rFonts w:ascii="Arial" w:eastAsia="Times New Roman" w:hAnsi="Arial" w:cs="Arial"/>
          <w:sz w:val="24"/>
          <w:szCs w:val="24"/>
          <w:lang w:eastAsia="ru-RU"/>
        </w:rPr>
        <w:t>» вступает в силу после</w:t>
      </w:r>
      <w:r w:rsidRPr="00F3004A">
        <w:rPr>
          <w:rFonts w:ascii="Arial" w:eastAsia="Times New Roman" w:hAnsi="Arial" w:cs="Arial"/>
          <w:sz w:val="24"/>
          <w:szCs w:val="24"/>
          <w:lang w:eastAsia="ru-RU"/>
        </w:rPr>
        <w:t xml:space="preserve"> дня его официального опубликования, но не ранее 1 января 2019 года.</w:t>
      </w:r>
    </w:p>
    <w:p w:rsidR="00F3004A" w:rsidRPr="00F3004A" w:rsidRDefault="00F3004A" w:rsidP="00F30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04A" w:rsidRPr="00F3004A" w:rsidRDefault="00F3004A" w:rsidP="00F30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04A" w:rsidRPr="00F3004A" w:rsidRDefault="00F3004A" w:rsidP="00F30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F3004A" w:rsidRPr="00F3004A" w:rsidRDefault="00F3004A" w:rsidP="00F30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spellStart"/>
      <w:r w:rsidRPr="00F3004A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F3004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3004A" w:rsidRPr="00F3004A" w:rsidRDefault="00F3004A" w:rsidP="00F300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F3004A" w:rsidRPr="00F3004A" w:rsidRDefault="00F3004A" w:rsidP="00F3004A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78"/>
        <w:gridCol w:w="3571"/>
        <w:gridCol w:w="1276"/>
        <w:gridCol w:w="1276"/>
        <w:gridCol w:w="1114"/>
      </w:tblGrid>
      <w:tr w:rsidR="00F3004A" w:rsidRPr="00F3004A" w:rsidTr="002F215E">
        <w:trPr>
          <w:trHeight w:val="255"/>
        </w:trPr>
        <w:tc>
          <w:tcPr>
            <w:tcW w:w="2678" w:type="dxa"/>
            <w:noWrap/>
            <w:vAlign w:val="bottom"/>
            <w:hideMark/>
          </w:tcPr>
          <w:p w:rsidR="00F3004A" w:rsidRPr="00F3004A" w:rsidRDefault="00F3004A" w:rsidP="00F30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71" w:type="dxa"/>
            <w:noWrap/>
            <w:vAlign w:val="bottom"/>
            <w:hideMark/>
          </w:tcPr>
          <w:p w:rsidR="00F3004A" w:rsidRPr="00F3004A" w:rsidRDefault="00F3004A" w:rsidP="00F30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66" w:type="dxa"/>
            <w:gridSpan w:val="3"/>
            <w:vMerge w:val="restart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0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</w:t>
            </w:r>
          </w:p>
          <w:p w:rsidR="00F3004A" w:rsidRPr="00F3004A" w:rsidRDefault="000A741C" w:rsidP="00F3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</w:t>
            </w:r>
            <w:r w:rsidR="00F3004A" w:rsidRPr="00F30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</w:t>
            </w:r>
          </w:p>
          <w:p w:rsidR="00F3004A" w:rsidRPr="00F3004A" w:rsidRDefault="009905EF" w:rsidP="00F3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думы МО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Харатское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  <w:r w:rsidR="00C75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 бюджете</w:t>
            </w:r>
            <w:r w:rsidR="000A7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 «</w:t>
            </w:r>
            <w:proofErr w:type="spellStart"/>
            <w:r w:rsidR="000A7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Харатское</w:t>
            </w:r>
            <w:proofErr w:type="spellEnd"/>
            <w:r w:rsidR="000A74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F3004A" w:rsidRPr="00F3004A" w:rsidTr="002F215E">
        <w:trPr>
          <w:trHeight w:val="255"/>
        </w:trPr>
        <w:tc>
          <w:tcPr>
            <w:tcW w:w="2678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1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3666" w:type="dxa"/>
            <w:gridSpan w:val="3"/>
            <w:vMerge/>
            <w:vAlign w:val="center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004A" w:rsidRPr="00F3004A" w:rsidTr="002F215E">
        <w:trPr>
          <w:trHeight w:val="255"/>
        </w:trPr>
        <w:tc>
          <w:tcPr>
            <w:tcW w:w="2678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37" w:type="dxa"/>
            <w:gridSpan w:val="4"/>
            <w:noWrap/>
            <w:vAlign w:val="bottom"/>
            <w:hideMark/>
          </w:tcPr>
          <w:p w:rsidR="00F3004A" w:rsidRPr="00F3004A" w:rsidRDefault="00F3004A" w:rsidP="000A74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2018 год и на плановый период</w:t>
            </w:r>
          </w:p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0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2019 и 2020 годов" от 26.12.2018 г.№4/20 </w:t>
            </w:r>
          </w:p>
        </w:tc>
      </w:tr>
      <w:tr w:rsidR="00F3004A" w:rsidRPr="00F3004A" w:rsidTr="002F215E">
        <w:trPr>
          <w:trHeight w:val="255"/>
        </w:trPr>
        <w:tc>
          <w:tcPr>
            <w:tcW w:w="2678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1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14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3004A" w:rsidRPr="00F3004A" w:rsidTr="002F215E">
        <w:trPr>
          <w:trHeight w:val="390"/>
        </w:trPr>
        <w:tc>
          <w:tcPr>
            <w:tcW w:w="9915" w:type="dxa"/>
            <w:gridSpan w:val="5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0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Прогнозируемые доходы бюджета МО "</w:t>
            </w:r>
            <w:proofErr w:type="spellStart"/>
            <w:r w:rsidRPr="00F300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Харатское</w:t>
            </w:r>
            <w:proofErr w:type="spellEnd"/>
            <w:r w:rsidRPr="00F300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 на 2019 год и на плановый период 2020 и 2021 годов</w:t>
            </w:r>
          </w:p>
        </w:tc>
      </w:tr>
      <w:tr w:rsidR="00F3004A" w:rsidRPr="00F3004A" w:rsidTr="002F215E">
        <w:trPr>
          <w:trHeight w:val="270"/>
        </w:trPr>
        <w:tc>
          <w:tcPr>
            <w:tcW w:w="2678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1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14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0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рублей</w:t>
            </w:r>
          </w:p>
        </w:tc>
      </w:tr>
      <w:tr w:rsidR="00F3004A" w:rsidRPr="00F3004A" w:rsidTr="002F215E">
        <w:trPr>
          <w:trHeight w:val="255"/>
        </w:trPr>
        <w:tc>
          <w:tcPr>
            <w:tcW w:w="267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57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3004A" w:rsidRPr="00F3004A" w:rsidTr="002F215E">
        <w:trPr>
          <w:trHeight w:val="27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2021год</w:t>
            </w:r>
          </w:p>
        </w:tc>
      </w:tr>
      <w:tr w:rsidR="00F3004A" w:rsidRPr="00F3004A" w:rsidTr="002F215E">
        <w:trPr>
          <w:trHeight w:val="30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2055508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2055508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2055508</w:t>
            </w:r>
          </w:p>
        </w:tc>
      </w:tr>
      <w:tr w:rsidR="00F3004A" w:rsidRPr="00F3004A" w:rsidTr="002F215E">
        <w:trPr>
          <w:trHeight w:val="30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182 1 01 00000 00 0000 000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Налоги на прибыль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300000</w:t>
            </w:r>
          </w:p>
        </w:tc>
      </w:tr>
      <w:tr w:rsidR="00F3004A" w:rsidRPr="00F3004A" w:rsidTr="002F215E">
        <w:trPr>
          <w:trHeight w:val="30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182 1 01 01000 00 0000 000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Налоги на прибыль организаций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3004A" w:rsidRPr="00F3004A" w:rsidTr="002F215E">
        <w:trPr>
          <w:trHeight w:val="30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182 1 01 02000 01 0000 110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300000</w:t>
            </w:r>
          </w:p>
        </w:tc>
      </w:tr>
      <w:tr w:rsidR="00F3004A" w:rsidRPr="00F3004A" w:rsidTr="002F215E">
        <w:trPr>
          <w:trHeight w:val="99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182 1 01 02010 01 0000 110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300000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300000</w:t>
            </w:r>
          </w:p>
        </w:tc>
      </w:tr>
      <w:tr w:rsidR="00F3004A" w:rsidRPr="00F3004A" w:rsidTr="002F215E">
        <w:trPr>
          <w:trHeight w:val="60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182 1 03 00000 00 0000 000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</w:t>
            </w:r>
            <w:proofErr w:type="gramStart"/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,(</w:t>
            </w:r>
            <w:proofErr w:type="gramEnd"/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работы, услуги),реализуемые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1571508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1571508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1571508</w:t>
            </w:r>
          </w:p>
        </w:tc>
      </w:tr>
      <w:tr w:rsidR="00F3004A" w:rsidRPr="00F3004A" w:rsidTr="002F215E">
        <w:trPr>
          <w:trHeight w:val="60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182 1 03 02000 01 0000 000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м(</w:t>
            </w:r>
            <w:proofErr w:type="gramEnd"/>
            <w:r w:rsidRPr="00F3004A">
              <w:rPr>
                <w:rFonts w:ascii="Courier New" w:eastAsia="Times New Roman" w:hAnsi="Courier New" w:cs="Courier New"/>
                <w:lang w:eastAsia="ru-RU"/>
              </w:rPr>
              <w:t>продукции),производимым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1571508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1571508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1571508</w:t>
            </w:r>
          </w:p>
        </w:tc>
      </w:tr>
      <w:tr w:rsidR="00F3004A" w:rsidRPr="00F3004A" w:rsidTr="002F215E">
        <w:trPr>
          <w:trHeight w:val="136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182 1 03 02230 01 0000 110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569870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569870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569870</w:t>
            </w:r>
          </w:p>
        </w:tc>
      </w:tr>
      <w:tr w:rsidR="00F3004A" w:rsidRPr="00F3004A" w:rsidTr="002F215E">
        <w:trPr>
          <w:trHeight w:val="183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182 1 03 02240 01 0000 110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spellStart"/>
            <w:proofErr w:type="gramEnd"/>
            <w:r w:rsidRPr="00F3004A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F3004A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3993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3993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3993</w:t>
            </w:r>
          </w:p>
        </w:tc>
      </w:tr>
      <w:tr w:rsidR="00F3004A" w:rsidRPr="00F3004A" w:rsidTr="002F215E">
        <w:trPr>
          <w:trHeight w:val="142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182 1 03 02250 01 0000 110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1103614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1103614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1103614</w:t>
            </w:r>
          </w:p>
        </w:tc>
      </w:tr>
      <w:tr w:rsidR="00F3004A" w:rsidRPr="00F3004A" w:rsidTr="002F215E">
        <w:trPr>
          <w:trHeight w:val="1305"/>
        </w:trPr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182 1 03 02260 01 0000 110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-105969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-105969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-105969</w:t>
            </w:r>
          </w:p>
        </w:tc>
      </w:tr>
      <w:tr w:rsidR="00F3004A" w:rsidRPr="00F3004A" w:rsidTr="002F215E">
        <w:trPr>
          <w:trHeight w:val="30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184000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184000</w:t>
            </w:r>
          </w:p>
        </w:tc>
      </w:tr>
      <w:tr w:rsidR="00F3004A" w:rsidRPr="00F3004A" w:rsidTr="002F215E">
        <w:trPr>
          <w:trHeight w:val="75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182 1 06 01030 10 0000 110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16000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16000</w:t>
            </w:r>
          </w:p>
        </w:tc>
      </w:tr>
      <w:tr w:rsidR="00F3004A" w:rsidRPr="00F3004A" w:rsidTr="002F215E">
        <w:trPr>
          <w:trHeight w:val="30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182 1 06 06000 00 0000 110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168000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168000</w:t>
            </w:r>
          </w:p>
        </w:tc>
      </w:tr>
      <w:tr w:rsidR="00F3004A" w:rsidRPr="00F3004A" w:rsidTr="002F215E">
        <w:trPr>
          <w:trHeight w:val="85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182 1 06 06043 10 0000 110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Земельный налог</w:t>
            </w:r>
            <w:r w:rsidR="00C75062">
              <w:rPr>
                <w:rFonts w:ascii="Courier New" w:eastAsia="Times New Roman" w:hAnsi="Courier New" w:cs="Courier New"/>
                <w:lang w:eastAsia="ru-RU"/>
              </w:rPr>
              <w:t xml:space="preserve">, с физических лиц, обладающих </w:t>
            </w:r>
            <w:r w:rsidRPr="00F3004A">
              <w:rPr>
                <w:rFonts w:ascii="Courier New" w:eastAsia="Times New Roman" w:hAnsi="Courier New" w:cs="Courier New"/>
                <w:lang w:eastAsia="ru-RU"/>
              </w:rPr>
              <w:t>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168000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168000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168000</w:t>
            </w:r>
          </w:p>
        </w:tc>
      </w:tr>
      <w:tr w:rsidR="00F3004A" w:rsidRPr="00F3004A" w:rsidTr="002F215E">
        <w:trPr>
          <w:trHeight w:val="270"/>
        </w:trPr>
        <w:tc>
          <w:tcPr>
            <w:tcW w:w="2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5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 СОБСТВЕННЫХ ДОХОДОВ</w:t>
            </w:r>
            <w:proofErr w:type="gramStart"/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: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2055508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2055508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2055508</w:t>
            </w:r>
          </w:p>
        </w:tc>
      </w:tr>
      <w:tr w:rsidR="00F3004A" w:rsidRPr="00F3004A" w:rsidTr="002F215E">
        <w:trPr>
          <w:trHeight w:val="30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955 2 00 00000 00 0000 000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6919900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6675600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6745400</w:t>
            </w:r>
          </w:p>
        </w:tc>
      </w:tr>
      <w:tr w:rsidR="00F3004A" w:rsidRPr="00F3004A" w:rsidTr="002F215E">
        <w:trPr>
          <w:trHeight w:val="58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955 2 02 00000 00 0000 000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6914900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6670600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6740400</w:t>
            </w:r>
          </w:p>
        </w:tc>
      </w:tr>
      <w:tr w:rsidR="00F3004A" w:rsidRPr="00F3004A" w:rsidTr="002F215E">
        <w:trPr>
          <w:trHeight w:val="48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955 2 02 10000 00 0000 150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5462600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6521200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6591000</w:t>
            </w:r>
          </w:p>
        </w:tc>
      </w:tr>
      <w:tr w:rsidR="00F3004A" w:rsidRPr="00F3004A" w:rsidTr="002F215E">
        <w:trPr>
          <w:trHeight w:val="36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955 2 02 15001 00 0000 150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5462600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6521200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6591000</w:t>
            </w:r>
          </w:p>
        </w:tc>
      </w:tr>
      <w:tr w:rsidR="00F3004A" w:rsidRPr="00F3004A" w:rsidTr="002F215E">
        <w:trPr>
          <w:trHeight w:val="54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955 2 02 15001 10 0000 150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5462600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6521200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6591000</w:t>
            </w:r>
          </w:p>
        </w:tc>
      </w:tr>
      <w:tr w:rsidR="00F3004A" w:rsidRPr="00F3004A" w:rsidTr="002F215E">
        <w:trPr>
          <w:trHeight w:val="54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в том числе: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 бюджетной обеспеченност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и(</w:t>
            </w:r>
            <w:proofErr w:type="gramEnd"/>
            <w:r w:rsidRPr="00F3004A">
              <w:rPr>
                <w:rFonts w:ascii="Courier New" w:eastAsia="Times New Roman" w:hAnsi="Courier New" w:cs="Courier New"/>
                <w:lang w:eastAsia="ru-RU"/>
              </w:rPr>
              <w:t>область)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539600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451000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499400</w:t>
            </w:r>
          </w:p>
        </w:tc>
      </w:tr>
      <w:tr w:rsidR="00F3004A" w:rsidRPr="00F3004A" w:rsidTr="002F215E">
        <w:trPr>
          <w:trHeight w:val="81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 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 бюджетной обеспеченност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и(</w:t>
            </w:r>
            <w:proofErr w:type="gramEnd"/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район)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4923000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6070200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6091600</w:t>
            </w:r>
          </w:p>
        </w:tc>
      </w:tr>
      <w:tr w:rsidR="00F3004A" w:rsidRPr="00F3004A" w:rsidTr="002F215E">
        <w:trPr>
          <w:trHeight w:val="73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955 2 02 20000 00 0000 150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0</w:t>
            </w:r>
          </w:p>
        </w:tc>
      </w:tr>
      <w:tr w:rsidR="00F3004A" w:rsidRPr="00F3004A" w:rsidTr="002F215E">
        <w:trPr>
          <w:trHeight w:val="31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955 2 02 29999 00 0000 150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Прочие субсидии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0</w:t>
            </w:r>
          </w:p>
        </w:tc>
      </w:tr>
      <w:tr w:rsidR="00F3004A" w:rsidRPr="00F3004A" w:rsidTr="002F215E">
        <w:trPr>
          <w:trHeight w:val="33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955 2 02 29999 10 0000 150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0</w:t>
            </w:r>
          </w:p>
        </w:tc>
      </w:tr>
      <w:tr w:rsidR="00F3004A" w:rsidRPr="00F3004A" w:rsidTr="002F215E">
        <w:trPr>
          <w:trHeight w:val="72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955 2 02 29999 10 0000 150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Субсидии в местные бюджеты на реализацию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0</w:t>
            </w:r>
          </w:p>
        </w:tc>
      </w:tr>
      <w:tr w:rsidR="00F3004A" w:rsidRPr="00F3004A" w:rsidTr="002F215E">
        <w:trPr>
          <w:trHeight w:val="55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955 2 02 30000 00 0000 150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149400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149400</w:t>
            </w:r>
          </w:p>
        </w:tc>
      </w:tr>
      <w:tr w:rsidR="00F3004A" w:rsidRPr="00F3004A" w:rsidTr="002F215E">
        <w:trPr>
          <w:trHeight w:val="85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955 2 02 35118 00 0000 150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115100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115100</w:t>
            </w:r>
          </w:p>
        </w:tc>
      </w:tr>
      <w:tr w:rsidR="00F3004A" w:rsidRPr="00F3004A" w:rsidTr="002F215E">
        <w:trPr>
          <w:trHeight w:val="85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955 2 02 35118 10 0000 150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115100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115100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115100</w:t>
            </w:r>
          </w:p>
        </w:tc>
      </w:tr>
      <w:tr w:rsidR="00F3004A" w:rsidRPr="00F3004A" w:rsidTr="002F215E">
        <w:trPr>
          <w:trHeight w:val="1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955 2 02 30024 10 0000 150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34300</w:t>
            </w:r>
          </w:p>
        </w:tc>
      </w:tr>
      <w:tr w:rsidR="00F3004A" w:rsidRPr="00F3004A" w:rsidTr="002F215E">
        <w:trPr>
          <w:trHeight w:val="87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955 2 02 49999 10 0000 150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1302900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3004A" w:rsidRPr="00F3004A" w:rsidTr="002F215E">
        <w:trPr>
          <w:trHeight w:val="87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lastRenderedPageBreak/>
              <w:t>069 2 07 05030 10 0000 150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5000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5000</w:t>
            </w:r>
          </w:p>
        </w:tc>
      </w:tr>
      <w:tr w:rsidR="00F3004A" w:rsidRPr="00F3004A" w:rsidTr="002F215E">
        <w:trPr>
          <w:trHeight w:val="34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ВСЕГО 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8975408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8731108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8800908</w:t>
            </w:r>
          </w:p>
        </w:tc>
      </w:tr>
      <w:tr w:rsidR="00F3004A" w:rsidRPr="00F3004A" w:rsidTr="002F215E">
        <w:trPr>
          <w:trHeight w:val="27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Дефицит 3,75 % от собственных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77082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77082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77082</w:t>
            </w:r>
          </w:p>
        </w:tc>
      </w:tr>
      <w:tr w:rsidR="00F3004A" w:rsidRPr="00F3004A" w:rsidTr="002F215E">
        <w:trPr>
          <w:trHeight w:val="270"/>
        </w:trPr>
        <w:tc>
          <w:tcPr>
            <w:tcW w:w="2678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1" w:type="dxa"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9052490</w:t>
            </w:r>
          </w:p>
        </w:tc>
        <w:tc>
          <w:tcPr>
            <w:tcW w:w="1276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8808190</w:t>
            </w:r>
          </w:p>
        </w:tc>
        <w:tc>
          <w:tcPr>
            <w:tcW w:w="1114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8877990</w:t>
            </w:r>
          </w:p>
        </w:tc>
      </w:tr>
      <w:tr w:rsidR="00F3004A" w:rsidRPr="00F3004A" w:rsidTr="002F215E">
        <w:trPr>
          <w:trHeight w:val="255"/>
        </w:trPr>
        <w:tc>
          <w:tcPr>
            <w:tcW w:w="7525" w:type="dxa"/>
            <w:gridSpan w:val="3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14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F3004A" w:rsidRPr="00F3004A" w:rsidRDefault="0006436D" w:rsidP="00F3004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</w:t>
      </w:r>
      <w:r w:rsidR="00F3004A" w:rsidRPr="00F3004A">
        <w:rPr>
          <w:rFonts w:ascii="Courier New" w:eastAsia="Times New Roman" w:hAnsi="Courier New" w:cs="Courier New"/>
          <w:lang w:eastAsia="ru-RU"/>
        </w:rPr>
        <w:t xml:space="preserve"> 2</w:t>
      </w:r>
    </w:p>
    <w:p w:rsidR="00F3004A" w:rsidRPr="00F3004A" w:rsidRDefault="00C75062" w:rsidP="00F3004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</w:t>
      </w:r>
      <w:r w:rsidR="0006436D">
        <w:rPr>
          <w:rFonts w:ascii="Courier New" w:eastAsia="Times New Roman" w:hAnsi="Courier New" w:cs="Courier New"/>
          <w:lang w:eastAsia="ru-RU"/>
        </w:rPr>
        <w:t>к</w:t>
      </w:r>
      <w:r w:rsidR="009905EF">
        <w:rPr>
          <w:rFonts w:ascii="Courier New" w:eastAsia="Times New Roman" w:hAnsi="Courier New" w:cs="Courier New"/>
          <w:lang w:eastAsia="ru-RU"/>
        </w:rPr>
        <w:t xml:space="preserve"> решению думы МО «</w:t>
      </w:r>
      <w:proofErr w:type="spellStart"/>
      <w:r w:rsidR="009905EF">
        <w:rPr>
          <w:rFonts w:ascii="Courier New" w:eastAsia="Times New Roman" w:hAnsi="Courier New" w:cs="Courier New"/>
          <w:lang w:eastAsia="ru-RU"/>
        </w:rPr>
        <w:t>Харатское</w:t>
      </w:r>
      <w:proofErr w:type="spellEnd"/>
      <w:r w:rsidR="009905EF">
        <w:rPr>
          <w:rFonts w:ascii="Courier New" w:eastAsia="Times New Roman" w:hAnsi="Courier New" w:cs="Courier New"/>
          <w:lang w:eastAsia="ru-RU"/>
        </w:rPr>
        <w:t xml:space="preserve">» </w:t>
      </w:r>
      <w:r>
        <w:rPr>
          <w:rFonts w:ascii="Courier New" w:eastAsia="Times New Roman" w:hAnsi="Courier New" w:cs="Courier New"/>
          <w:lang w:eastAsia="ru-RU"/>
        </w:rPr>
        <w:t>«О бюджете</w:t>
      </w:r>
    </w:p>
    <w:p w:rsidR="00F3004A" w:rsidRPr="00F3004A" w:rsidRDefault="0006436D" w:rsidP="00F3004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МО</w:t>
      </w:r>
      <w:r w:rsidR="00F3004A" w:rsidRPr="00F3004A">
        <w:rPr>
          <w:rFonts w:ascii="Courier New" w:eastAsia="Times New Roman" w:hAnsi="Courier New" w:cs="Courier New"/>
          <w:lang w:eastAsia="ru-RU"/>
        </w:rPr>
        <w:t xml:space="preserve"> «</w:t>
      </w:r>
      <w:proofErr w:type="spellStart"/>
      <w:r w:rsidR="00F3004A" w:rsidRPr="00F3004A">
        <w:rPr>
          <w:rFonts w:ascii="Courier New" w:eastAsia="Times New Roman" w:hAnsi="Courier New" w:cs="Courier New"/>
          <w:lang w:eastAsia="ru-RU"/>
        </w:rPr>
        <w:t>Харатское</w:t>
      </w:r>
      <w:proofErr w:type="spellEnd"/>
      <w:r w:rsidR="00F3004A" w:rsidRPr="00F3004A">
        <w:rPr>
          <w:rFonts w:ascii="Courier New" w:eastAsia="Times New Roman" w:hAnsi="Courier New" w:cs="Courier New"/>
          <w:lang w:eastAsia="ru-RU"/>
        </w:rPr>
        <w:t>»</w:t>
      </w:r>
    </w:p>
    <w:p w:rsidR="00F3004A" w:rsidRPr="00F3004A" w:rsidRDefault="00F3004A" w:rsidP="00F3004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3004A">
        <w:rPr>
          <w:rFonts w:ascii="Courier New" w:eastAsia="Times New Roman" w:hAnsi="Courier New" w:cs="Courier New"/>
          <w:lang w:eastAsia="ru-RU"/>
        </w:rPr>
        <w:t xml:space="preserve">на 2019 год и </w:t>
      </w:r>
      <w:proofErr w:type="gramStart"/>
      <w:r w:rsidRPr="00F3004A">
        <w:rPr>
          <w:rFonts w:ascii="Courier New" w:eastAsia="Times New Roman" w:hAnsi="Courier New" w:cs="Courier New"/>
          <w:lang w:eastAsia="ru-RU"/>
        </w:rPr>
        <w:t>на</w:t>
      </w:r>
      <w:proofErr w:type="gramEnd"/>
      <w:r w:rsidRPr="00F3004A">
        <w:rPr>
          <w:rFonts w:ascii="Courier New" w:eastAsia="Times New Roman" w:hAnsi="Courier New" w:cs="Courier New"/>
          <w:lang w:eastAsia="ru-RU"/>
        </w:rPr>
        <w:t xml:space="preserve"> плановый</w:t>
      </w:r>
    </w:p>
    <w:p w:rsidR="00F3004A" w:rsidRPr="00F3004A" w:rsidRDefault="00F3004A" w:rsidP="00F3004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3004A">
        <w:rPr>
          <w:rFonts w:ascii="Courier New" w:eastAsia="Times New Roman" w:hAnsi="Courier New" w:cs="Courier New"/>
          <w:lang w:eastAsia="ru-RU"/>
        </w:rPr>
        <w:t>период 2020 и 2021 годов»</w:t>
      </w:r>
    </w:p>
    <w:p w:rsidR="00F3004A" w:rsidRPr="00F3004A" w:rsidRDefault="00F3004A" w:rsidP="00F3004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3004A">
        <w:rPr>
          <w:rFonts w:ascii="Courier New" w:eastAsia="Times New Roman" w:hAnsi="Courier New" w:cs="Courier New"/>
          <w:lang w:eastAsia="ru-RU"/>
        </w:rPr>
        <w:t>от 26.12.2018 г. №4/20</w:t>
      </w:r>
    </w:p>
    <w:p w:rsidR="00F3004A" w:rsidRPr="00F3004A" w:rsidRDefault="00F3004A" w:rsidP="00F300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3004A" w:rsidRPr="00F3004A" w:rsidRDefault="00F3004A" w:rsidP="00F300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b/>
          <w:sz w:val="24"/>
          <w:szCs w:val="24"/>
          <w:lang w:eastAsia="ru-RU"/>
        </w:rPr>
        <w:t>Главные администраторы доходов муниципального образования «</w:t>
      </w:r>
      <w:proofErr w:type="spellStart"/>
      <w:r w:rsidRPr="00F3004A">
        <w:rPr>
          <w:rFonts w:ascii="Arial" w:eastAsia="Times New Roman" w:hAnsi="Arial" w:cs="Arial"/>
          <w:b/>
          <w:sz w:val="24"/>
          <w:szCs w:val="24"/>
          <w:lang w:eastAsia="ru-RU"/>
        </w:rPr>
        <w:t>Харатское</w:t>
      </w:r>
      <w:proofErr w:type="spellEnd"/>
      <w:r w:rsidRPr="00F3004A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F3004A" w:rsidRPr="00F3004A" w:rsidRDefault="00F3004A" w:rsidP="00F300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004A">
        <w:rPr>
          <w:rFonts w:ascii="Arial" w:eastAsia="Times New Roman" w:hAnsi="Arial" w:cs="Arial"/>
          <w:b/>
          <w:sz w:val="24"/>
          <w:szCs w:val="24"/>
          <w:lang w:eastAsia="ru-RU"/>
        </w:rPr>
        <w:t>Финансовый отдел Администрации муниципального образования «</w:t>
      </w:r>
      <w:proofErr w:type="spellStart"/>
      <w:r w:rsidRPr="00F3004A">
        <w:rPr>
          <w:rFonts w:ascii="Arial" w:eastAsia="Times New Roman" w:hAnsi="Arial" w:cs="Arial"/>
          <w:b/>
          <w:sz w:val="24"/>
          <w:szCs w:val="24"/>
          <w:lang w:eastAsia="ru-RU"/>
        </w:rPr>
        <w:t>Харатское</w:t>
      </w:r>
      <w:proofErr w:type="spellEnd"/>
      <w:r w:rsidRPr="00F3004A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F3004A" w:rsidRPr="00F3004A" w:rsidRDefault="00F3004A" w:rsidP="00F3004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851"/>
        <w:gridCol w:w="2693"/>
        <w:gridCol w:w="6236"/>
      </w:tblGrid>
      <w:tr w:rsidR="00F3004A" w:rsidRPr="00F3004A" w:rsidTr="002F2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Код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КБК дохода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Наименование дохода</w:t>
            </w:r>
          </w:p>
        </w:tc>
      </w:tr>
      <w:tr w:rsidR="00F3004A" w:rsidRPr="00F3004A" w:rsidTr="002F215E">
        <w:trPr>
          <w:trHeight w:val="6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955</w:t>
            </w:r>
          </w:p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 1 17 01050 10 0000 180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F3004A" w:rsidRPr="00F3004A" w:rsidTr="002F215E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2 02 15001 10 0000 150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3004A" w:rsidRPr="00F3004A" w:rsidTr="002F215E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2 02 15002 10 0000 150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3004A" w:rsidRPr="00F3004A" w:rsidTr="002F215E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955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2 02 35118 10 0000 150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3004A" w:rsidRPr="00F3004A" w:rsidTr="002F215E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2 02  30024 10 0000 150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3004A" w:rsidRPr="00F3004A" w:rsidTr="002F215E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2 02 29999 10 0000 150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</w:tr>
      <w:tr w:rsidR="00F3004A" w:rsidRPr="00F3004A" w:rsidTr="002F215E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2 02 49999 10 0000 150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3004A" w:rsidRPr="00F3004A" w:rsidTr="002F215E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955</w:t>
            </w:r>
          </w:p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lastRenderedPageBreak/>
              <w:t>2 08 05000 10 0000 150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</w:t>
            </w:r>
            <w:r w:rsidRPr="00F3004A">
              <w:rPr>
                <w:rFonts w:ascii="Courier New" w:eastAsia="Times New Roman" w:hAnsi="Courier New" w:cs="Courier New"/>
                <w:lang w:eastAsia="ru-RU"/>
              </w:rPr>
              <w:lastRenderedPageBreak/>
              <w:t>и процентов, начисленных на излишне взысканные суммы</w:t>
            </w:r>
          </w:p>
        </w:tc>
      </w:tr>
      <w:tr w:rsidR="00F3004A" w:rsidRPr="00F3004A" w:rsidTr="002F215E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3004A" w:rsidRPr="00F3004A" w:rsidTr="002F215E">
        <w:trPr>
          <w:trHeight w:val="475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0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F300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Харатское</w:t>
            </w:r>
            <w:proofErr w:type="spellEnd"/>
            <w:r w:rsidRPr="00F300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3004A" w:rsidRPr="00F3004A" w:rsidTr="002F215E"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04A" w:rsidRPr="00F3004A" w:rsidRDefault="00F3004A" w:rsidP="00F300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04A" w:rsidRPr="00F3004A" w:rsidTr="002F2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 1 17 01050 10 0000 180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F3004A" w:rsidRPr="00F3004A" w:rsidTr="002F215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1 17 05050 10 0000 180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F3004A" w:rsidRPr="00F3004A" w:rsidTr="002F2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 1 11 05025 10 0000 120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 Доходы, получаемые в виде арендной платы, а также средства от продажи права на заключение договоров аренды за земли находящиеся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F3004A" w:rsidRPr="00F3004A" w:rsidTr="002F2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1 13 019</w:t>
            </w:r>
            <w:r w:rsidRPr="00F3004A">
              <w:rPr>
                <w:rFonts w:ascii="Courier New" w:eastAsia="Times New Roman" w:hAnsi="Courier New" w:cs="Courier New"/>
                <w:lang w:val="en-US" w:eastAsia="ru-RU"/>
              </w:rPr>
              <w:t>9</w:t>
            </w:r>
            <w:r w:rsidRPr="00F3004A">
              <w:rPr>
                <w:rFonts w:ascii="Courier New" w:eastAsia="Times New Roman" w:hAnsi="Courier New" w:cs="Courier New"/>
                <w:lang w:eastAsia="ru-RU"/>
              </w:rPr>
              <w:t>5 10 0000 130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 Прочие доходы от оказания платных услу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г(</w:t>
            </w:r>
            <w:proofErr w:type="gramEnd"/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работ) получателями средств бюджетов сельских поселений      </w:t>
            </w:r>
          </w:p>
        </w:tc>
      </w:tr>
      <w:tr w:rsidR="00F3004A" w:rsidRPr="00F3004A" w:rsidTr="002F2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1 14 06025 10 0000 430</w:t>
            </w:r>
          </w:p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3004A" w:rsidRPr="00F3004A" w:rsidTr="002F21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2 07 05030 10 0000 150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</w:tbl>
    <w:p w:rsidR="00F3004A" w:rsidRPr="00F3004A" w:rsidRDefault="00F3004A" w:rsidP="00F300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16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771"/>
        <w:gridCol w:w="187"/>
        <w:gridCol w:w="95"/>
        <w:gridCol w:w="1557"/>
        <w:gridCol w:w="368"/>
        <w:gridCol w:w="368"/>
        <w:gridCol w:w="683"/>
        <w:gridCol w:w="800"/>
        <w:gridCol w:w="1133"/>
        <w:gridCol w:w="50"/>
        <w:gridCol w:w="712"/>
        <w:gridCol w:w="54"/>
        <w:gridCol w:w="654"/>
        <w:gridCol w:w="341"/>
        <w:gridCol w:w="1039"/>
        <w:gridCol w:w="35"/>
        <w:gridCol w:w="855"/>
        <w:gridCol w:w="284"/>
        <w:gridCol w:w="202"/>
        <w:gridCol w:w="236"/>
        <w:gridCol w:w="965"/>
      </w:tblGrid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1007" w:type="dxa"/>
            <w:gridSpan w:val="2"/>
            <w:noWrap/>
            <w:vAlign w:val="bottom"/>
            <w:hideMark/>
          </w:tcPr>
          <w:p w:rsidR="00F3004A" w:rsidRPr="00F3004A" w:rsidRDefault="00F3004A" w:rsidP="00F30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31" w:type="dxa"/>
            <w:gridSpan w:val="16"/>
            <w:noWrap/>
            <w:vAlign w:val="center"/>
            <w:hideMark/>
          </w:tcPr>
          <w:p w:rsidR="00F3004A" w:rsidRPr="00F3004A" w:rsidRDefault="0006436D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Приложение </w:t>
            </w:r>
            <w:r w:rsidR="00F3004A" w:rsidRPr="00F3004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  <w:p w:rsidR="0006436D" w:rsidRDefault="009905EF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 решению думы 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</w:p>
          <w:p w:rsidR="00F3004A" w:rsidRPr="00F3004A" w:rsidRDefault="00C75062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"О бюджете</w:t>
            </w:r>
            <w:r w:rsidR="0006436D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  <w:r w:rsidR="00F3004A" w:rsidRPr="00F300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F3004A" w:rsidRPr="00F3004A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="00F3004A" w:rsidRPr="00F3004A">
              <w:rPr>
                <w:rFonts w:ascii="Courier New" w:eastAsia="Times New Roman" w:hAnsi="Courier New" w:cs="Courier New"/>
                <w:lang w:eastAsia="ru-RU"/>
              </w:rPr>
              <w:t xml:space="preserve">" </w:t>
            </w:r>
          </w:p>
          <w:p w:rsidR="0006436D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на 2019год и на плановый </w:t>
            </w:r>
          </w:p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период 2020 и 2021 годов" </w:t>
            </w:r>
          </w:p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от 26.12.2018</w:t>
            </w:r>
            <w:r w:rsidR="00C7506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г №4/20 </w:t>
            </w:r>
          </w:p>
        </w:tc>
      </w:tr>
      <w:tr w:rsidR="00F3004A" w:rsidRPr="00F3004A" w:rsidTr="002F215E">
        <w:trPr>
          <w:gridAfter w:val="4"/>
          <w:wAfter w:w="1687" w:type="dxa"/>
          <w:trHeight w:val="990"/>
        </w:trPr>
        <w:tc>
          <w:tcPr>
            <w:tcW w:w="1007" w:type="dxa"/>
            <w:gridSpan w:val="2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31" w:type="dxa"/>
            <w:gridSpan w:val="16"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0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Источники внутреннего финансирования дефицита бюджета муниципального образования "</w:t>
            </w:r>
            <w:proofErr w:type="spellStart"/>
            <w:r w:rsidRPr="00F300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Харатское</w:t>
            </w:r>
            <w:proofErr w:type="spellEnd"/>
            <w:r w:rsidRPr="00F300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" на 2019 год и на плановый период 2020 и 2021 годов</w:t>
            </w: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1007" w:type="dxa"/>
            <w:gridSpan w:val="2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258" w:type="dxa"/>
            <w:gridSpan w:val="6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3" w:type="dxa"/>
            <w:gridSpan w:val="3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20" w:type="dxa"/>
            <w:gridSpan w:val="3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80" w:type="dxa"/>
            <w:gridSpan w:val="2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0" w:type="dxa"/>
            <w:gridSpan w:val="2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3004A" w:rsidRPr="00F3004A" w:rsidTr="002F215E">
        <w:trPr>
          <w:gridAfter w:val="4"/>
          <w:wAfter w:w="1687" w:type="dxa"/>
          <w:trHeight w:val="600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Код главного администратора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2019 год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</w:tr>
      <w:tr w:rsidR="00F3004A" w:rsidRPr="00F3004A" w:rsidTr="002F215E">
        <w:trPr>
          <w:gridAfter w:val="4"/>
          <w:wAfter w:w="1687" w:type="dxa"/>
          <w:trHeight w:val="570"/>
        </w:trPr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</w:t>
            </w:r>
          </w:p>
        </w:tc>
        <w:tc>
          <w:tcPr>
            <w:tcW w:w="3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77 082,00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77 082,00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77082,00</w:t>
            </w:r>
          </w:p>
        </w:tc>
      </w:tr>
      <w:tr w:rsidR="00F3004A" w:rsidRPr="00F3004A" w:rsidTr="002F215E">
        <w:trPr>
          <w:gridAfter w:val="4"/>
          <w:wAfter w:w="1687" w:type="dxa"/>
          <w:trHeight w:val="570"/>
        </w:trPr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000 01 02 00 00 00 0000 000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77 082,00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77 082,00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77082,00</w:t>
            </w:r>
          </w:p>
        </w:tc>
      </w:tr>
      <w:tr w:rsidR="00F3004A" w:rsidRPr="00F3004A" w:rsidTr="002F215E">
        <w:trPr>
          <w:gridAfter w:val="4"/>
          <w:wAfter w:w="1687" w:type="dxa"/>
          <w:trHeight w:val="600"/>
        </w:trPr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000 01 02 00 00 00 0000 700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3004A" w:rsidRPr="00F3004A" w:rsidTr="002F215E">
        <w:trPr>
          <w:gridAfter w:val="4"/>
          <w:wAfter w:w="1687" w:type="dxa"/>
          <w:trHeight w:val="600"/>
        </w:trPr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000 01 02 00 00 10 0000 710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77 082,00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77 082,00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77082,00</w:t>
            </w:r>
          </w:p>
        </w:tc>
      </w:tr>
      <w:tr w:rsidR="00F3004A" w:rsidRPr="00F3004A" w:rsidTr="002F215E">
        <w:trPr>
          <w:gridAfter w:val="4"/>
          <w:wAfter w:w="1687" w:type="dxa"/>
          <w:trHeight w:val="570"/>
        </w:trPr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  <w:r w:rsidRPr="00F3004A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000 01 03 00 00 00 0000 000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F3004A" w:rsidRPr="00F3004A" w:rsidTr="002F215E">
        <w:trPr>
          <w:gridAfter w:val="4"/>
          <w:wAfter w:w="1687" w:type="dxa"/>
          <w:trHeight w:val="600"/>
        </w:trPr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000 01 03 01 00 10 0000 710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3004A" w:rsidRPr="00F3004A" w:rsidTr="002F215E">
        <w:trPr>
          <w:gridAfter w:val="4"/>
          <w:wAfter w:w="1687" w:type="dxa"/>
          <w:trHeight w:val="900"/>
        </w:trPr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000 01 03 00 00 10 0000 710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3004A" w:rsidRPr="00F3004A" w:rsidTr="002F215E">
        <w:trPr>
          <w:gridAfter w:val="4"/>
          <w:wAfter w:w="1687" w:type="dxa"/>
          <w:trHeight w:val="900"/>
        </w:trPr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000 01 03 00 00 00 0000 800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F3004A" w:rsidRPr="00F3004A" w:rsidTr="002F215E">
        <w:trPr>
          <w:gridAfter w:val="4"/>
          <w:wAfter w:w="1687" w:type="dxa"/>
          <w:trHeight w:val="900"/>
        </w:trPr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000 01 03 01 00 10 0000 810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F3004A" w:rsidRPr="00F3004A" w:rsidTr="002F215E">
        <w:trPr>
          <w:gridAfter w:val="4"/>
          <w:wAfter w:w="1687" w:type="dxa"/>
          <w:trHeight w:val="570"/>
        </w:trPr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F3004A" w:rsidRPr="00F3004A" w:rsidTr="002F215E">
        <w:trPr>
          <w:gridAfter w:val="4"/>
          <w:wAfter w:w="1687" w:type="dxa"/>
          <w:trHeight w:val="300"/>
        </w:trPr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000 01 05 00 00 00 0000 500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-9 052490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-8 808190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-8 877 990</w:t>
            </w:r>
          </w:p>
        </w:tc>
      </w:tr>
      <w:tr w:rsidR="00F3004A" w:rsidRPr="00F3004A" w:rsidTr="002F215E">
        <w:trPr>
          <w:gridAfter w:val="4"/>
          <w:wAfter w:w="1687" w:type="dxa"/>
          <w:trHeight w:val="300"/>
        </w:trPr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-9 052490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-8 808 190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-8 877 990</w:t>
            </w:r>
          </w:p>
        </w:tc>
      </w:tr>
      <w:tr w:rsidR="00F3004A" w:rsidRPr="00F3004A" w:rsidTr="002F215E">
        <w:trPr>
          <w:gridAfter w:val="4"/>
          <w:wAfter w:w="1687" w:type="dxa"/>
          <w:trHeight w:val="345"/>
        </w:trPr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000 01 05 02 01 00 0000 510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-9 052 490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-8 808 190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-8 877 990</w:t>
            </w:r>
          </w:p>
        </w:tc>
      </w:tr>
      <w:tr w:rsidR="00F3004A" w:rsidRPr="00F3004A" w:rsidTr="002F215E">
        <w:trPr>
          <w:gridAfter w:val="4"/>
          <w:wAfter w:w="1687" w:type="dxa"/>
          <w:trHeight w:val="300"/>
        </w:trPr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000 01 05 02 01 10 0000 510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-9052490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-8808190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-8877990</w:t>
            </w:r>
          </w:p>
        </w:tc>
      </w:tr>
      <w:tr w:rsidR="00F3004A" w:rsidRPr="00F3004A" w:rsidTr="002F215E">
        <w:trPr>
          <w:gridAfter w:val="4"/>
          <w:wAfter w:w="1687" w:type="dxa"/>
          <w:trHeight w:val="300"/>
        </w:trPr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000 01 05 00 00 00 0000 600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9052490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8808190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8877990</w:t>
            </w:r>
          </w:p>
        </w:tc>
      </w:tr>
      <w:tr w:rsidR="00F3004A" w:rsidRPr="00F3004A" w:rsidTr="002F215E">
        <w:trPr>
          <w:gridAfter w:val="4"/>
          <w:wAfter w:w="1687" w:type="dxa"/>
          <w:trHeight w:val="300"/>
        </w:trPr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средств </w:t>
            </w:r>
            <w:r w:rsidRPr="00F3004A">
              <w:rPr>
                <w:rFonts w:ascii="Courier New" w:eastAsia="Times New Roman" w:hAnsi="Courier New" w:cs="Courier New"/>
                <w:lang w:eastAsia="ru-RU"/>
              </w:rPr>
              <w:lastRenderedPageBreak/>
              <w:t>бюджетов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000 01 05 02 00 00 0000 </w:t>
            </w:r>
            <w:r w:rsidRPr="00F3004A">
              <w:rPr>
                <w:rFonts w:ascii="Courier New" w:eastAsia="Times New Roman" w:hAnsi="Courier New" w:cs="Courier New"/>
                <w:lang w:eastAsia="ru-RU"/>
              </w:rPr>
              <w:lastRenderedPageBreak/>
              <w:t>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lastRenderedPageBreak/>
              <w:t>9052490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8808190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8877990</w:t>
            </w:r>
          </w:p>
        </w:tc>
      </w:tr>
      <w:tr w:rsidR="00F3004A" w:rsidRPr="00F3004A" w:rsidTr="002F215E">
        <w:trPr>
          <w:gridAfter w:val="4"/>
          <w:wAfter w:w="1687" w:type="dxa"/>
          <w:trHeight w:val="300"/>
        </w:trPr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000 01 05 02 01 00 0000 610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9052490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8808190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8877990</w:t>
            </w:r>
          </w:p>
        </w:tc>
      </w:tr>
      <w:tr w:rsidR="00F3004A" w:rsidRPr="00F3004A" w:rsidTr="002F215E">
        <w:trPr>
          <w:gridAfter w:val="4"/>
          <w:wAfter w:w="1687" w:type="dxa"/>
          <w:trHeight w:val="600"/>
        </w:trPr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000 01 05 02 01 10 0000 610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9052490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8808190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8877990</w:t>
            </w:r>
          </w:p>
        </w:tc>
      </w:tr>
      <w:tr w:rsidR="00F3004A" w:rsidRPr="00F3004A" w:rsidTr="002F215E">
        <w:trPr>
          <w:gridAfter w:val="4"/>
          <w:wAfter w:w="1687" w:type="dxa"/>
          <w:trHeight w:val="570"/>
        </w:trPr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000 01 06 00 00 00 0000 000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1007" w:type="dxa"/>
            <w:gridSpan w:val="2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258" w:type="dxa"/>
            <w:gridSpan w:val="6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83" w:type="dxa"/>
            <w:gridSpan w:val="3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20" w:type="dxa"/>
            <w:gridSpan w:val="3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80" w:type="dxa"/>
            <w:gridSpan w:val="2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0" w:type="dxa"/>
            <w:gridSpan w:val="2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36" w:type="dxa"/>
            <w:gridSpan w:val="2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3" w:type="dxa"/>
            <w:gridSpan w:val="10"/>
            <w:vMerge w:val="restart"/>
            <w:noWrap/>
            <w:vAlign w:val="bottom"/>
            <w:hideMark/>
          </w:tcPr>
          <w:p w:rsidR="00F3004A" w:rsidRPr="00F3004A" w:rsidRDefault="0006436D" w:rsidP="00F3004A">
            <w:pPr>
              <w:spacing w:after="0" w:line="240" w:lineRule="auto"/>
              <w:ind w:right="122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Приложение </w:t>
            </w:r>
            <w:r w:rsidR="00F3004A" w:rsidRPr="00F300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  <w:p w:rsidR="00F3004A" w:rsidRPr="00F3004A" w:rsidRDefault="009905EF" w:rsidP="0006436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решению думы МО «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Харатское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» </w:t>
            </w:r>
            <w:r w:rsidR="00C750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«О бюджете</w:t>
            </w:r>
            <w:r w:rsidR="0006436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МО</w:t>
            </w:r>
            <w:r w:rsidR="00F3004A" w:rsidRPr="00F300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F3004A" w:rsidRPr="00F300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Харатское</w:t>
            </w:r>
            <w:proofErr w:type="spellEnd"/>
            <w:r w:rsidR="00F3004A" w:rsidRPr="00F300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" на 2019 год и </w:t>
            </w:r>
            <w:proofErr w:type="gramStart"/>
            <w:r w:rsidR="00F3004A" w:rsidRPr="00F300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</w:t>
            </w:r>
            <w:proofErr w:type="gramEnd"/>
            <w:r w:rsidR="00F3004A" w:rsidRPr="00F300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плановый </w:t>
            </w:r>
          </w:p>
          <w:p w:rsidR="0006436D" w:rsidRDefault="00F3004A" w:rsidP="00F30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0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период 2020 и 2021 годов" </w:t>
            </w:r>
          </w:p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0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 .26.12.2018 г №4/20 </w:t>
            </w: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36" w:type="dxa"/>
            <w:gridSpan w:val="2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3" w:type="dxa"/>
            <w:gridSpan w:val="10"/>
            <w:vMerge/>
            <w:vAlign w:val="center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36" w:type="dxa"/>
            <w:gridSpan w:val="2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3" w:type="dxa"/>
            <w:gridSpan w:val="10"/>
            <w:vMerge/>
            <w:vAlign w:val="center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36" w:type="dxa"/>
            <w:gridSpan w:val="2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16" w:type="dxa"/>
            <w:gridSpan w:val="3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5" w:type="dxa"/>
            <w:gridSpan w:val="2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74" w:type="dxa"/>
            <w:gridSpan w:val="2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5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9938" w:type="dxa"/>
            <w:gridSpan w:val="18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0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"ХАРАТСКОЕ" НА 2019 ГОД,2020 ГОД, 2021 ГОД</w:t>
            </w: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36" w:type="dxa"/>
            <w:gridSpan w:val="2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16" w:type="dxa"/>
            <w:gridSpan w:val="3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5" w:type="dxa"/>
            <w:gridSpan w:val="2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74" w:type="dxa"/>
            <w:gridSpan w:val="2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5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00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Коды ведомственной классификации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Глава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подраздел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целевая статья расходов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вид расходов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2019год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2021год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Администрация муниципального образования "</w:t>
            </w:r>
            <w:proofErr w:type="spellStart"/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9052490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8808190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8877990</w:t>
            </w: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ОО</w:t>
            </w:r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3440836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3460813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3440791</w:t>
            </w:r>
          </w:p>
        </w:tc>
      </w:tr>
      <w:tr w:rsidR="00F3004A" w:rsidRPr="00F3004A" w:rsidTr="002F215E">
        <w:trPr>
          <w:gridAfter w:val="4"/>
          <w:wAfter w:w="1687" w:type="dxa"/>
          <w:trHeight w:val="840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91 0 00 00000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522112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522089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522067</w:t>
            </w: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Глава муниципального образования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91 1 11 00000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522112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522089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522067</w:t>
            </w:r>
          </w:p>
        </w:tc>
      </w:tr>
      <w:tr w:rsidR="00F3004A" w:rsidRPr="00F3004A" w:rsidTr="002F215E">
        <w:trPr>
          <w:gridAfter w:val="4"/>
          <w:wAfter w:w="1687" w:type="dxa"/>
          <w:trHeight w:val="630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91 1 11 90110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522112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522089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522067</w:t>
            </w:r>
          </w:p>
        </w:tc>
      </w:tr>
      <w:tr w:rsidR="00F3004A" w:rsidRPr="00F3004A" w:rsidTr="002F215E">
        <w:trPr>
          <w:gridAfter w:val="4"/>
          <w:wAfter w:w="1687" w:type="dxa"/>
          <w:trHeight w:val="1530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рганами, казёнными учреждениями, органами управления государственными </w:t>
            </w:r>
            <w:r w:rsidRPr="00F3004A">
              <w:rPr>
                <w:rFonts w:ascii="Courier New" w:eastAsia="Times New Roman" w:hAnsi="Courier New" w:cs="Courier New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lastRenderedPageBreak/>
              <w:t>О69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91 1 11 90110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522112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522089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522067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F3004A">
              <w:rPr>
                <w:rFonts w:ascii="Courier New" w:eastAsia="Times New Roman" w:hAnsi="Courier New" w:cs="Courier New"/>
                <w:lang w:eastAsia="ru-RU"/>
              </w:rPr>
              <w:t>рганов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91 1 11 90110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522112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522089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522067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F3004A">
              <w:rPr>
                <w:rFonts w:ascii="Courier New" w:eastAsia="Times New Roman" w:hAnsi="Courier New" w:cs="Courier New"/>
                <w:lang w:eastAsia="ru-RU"/>
              </w:rPr>
              <w:t>рганов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91 1 11 90110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401008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401008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401008</w:t>
            </w:r>
          </w:p>
        </w:tc>
      </w:tr>
      <w:tr w:rsidR="00F3004A" w:rsidRPr="00F3004A" w:rsidTr="002F215E">
        <w:trPr>
          <w:gridAfter w:val="4"/>
          <w:wAfter w:w="1687" w:type="dxa"/>
          <w:trHeight w:val="1020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м(</w:t>
            </w:r>
            <w:proofErr w:type="gramEnd"/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муниципальных) органов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91 1 11 90110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121104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121081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121059</w:t>
            </w:r>
          </w:p>
        </w:tc>
      </w:tr>
      <w:tr w:rsidR="00F3004A" w:rsidRPr="00F3004A" w:rsidTr="002F215E">
        <w:trPr>
          <w:gridAfter w:val="4"/>
          <w:wAfter w:w="1687" w:type="dxa"/>
          <w:trHeight w:val="1275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91 1 12 00000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2917024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2937024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2917024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91 1 12 90110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2382824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2382824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2382824</w:t>
            </w:r>
          </w:p>
        </w:tc>
      </w:tr>
      <w:tr w:rsidR="00F3004A" w:rsidRPr="00F3004A" w:rsidTr="002F215E">
        <w:trPr>
          <w:gridAfter w:val="4"/>
          <w:wAfter w:w="1687" w:type="dxa"/>
          <w:trHeight w:val="1530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 в целях обеспечения выполнения функций 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государственными</w:t>
            </w:r>
            <w:proofErr w:type="gramEnd"/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 (муниципальными)</w:t>
            </w:r>
          </w:p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91 1 12 90110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2382824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2382824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2382824</w:t>
            </w:r>
          </w:p>
        </w:tc>
      </w:tr>
      <w:tr w:rsidR="00F3004A" w:rsidRPr="00F3004A" w:rsidTr="002F215E">
        <w:trPr>
          <w:gridAfter w:val="4"/>
          <w:wAfter w:w="1687" w:type="dxa"/>
          <w:trHeight w:val="585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государственных 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( </w:t>
            </w:r>
            <w:proofErr w:type="gramEnd"/>
            <w:r w:rsidRPr="00F3004A">
              <w:rPr>
                <w:rFonts w:ascii="Courier New" w:eastAsia="Times New Roman" w:hAnsi="Courier New" w:cs="Courier New"/>
                <w:lang w:eastAsia="ru-RU"/>
              </w:rPr>
              <w:t>муниципальных) органов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91 1 12 90110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2382824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2382824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2382824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F3004A">
              <w:rPr>
                <w:rFonts w:ascii="Courier New" w:eastAsia="Times New Roman" w:hAnsi="Courier New" w:cs="Courier New"/>
                <w:lang w:eastAsia="ru-RU"/>
              </w:rPr>
              <w:t>рга</w:t>
            </w:r>
            <w:r w:rsidRPr="00F3004A">
              <w:rPr>
                <w:rFonts w:ascii="Courier New" w:eastAsia="Times New Roman" w:hAnsi="Courier New" w:cs="Courier New"/>
                <w:lang w:eastAsia="ru-RU"/>
              </w:rPr>
              <w:lastRenderedPageBreak/>
              <w:t>нов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lastRenderedPageBreak/>
              <w:t>О69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91 1 12 90110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1830128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1830128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1830128</w:t>
            </w:r>
          </w:p>
        </w:tc>
      </w:tr>
      <w:tr w:rsidR="00F3004A" w:rsidRPr="00F3004A" w:rsidTr="002F215E">
        <w:trPr>
          <w:gridAfter w:val="4"/>
          <w:wAfter w:w="1687" w:type="dxa"/>
          <w:trHeight w:val="1020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м(</w:t>
            </w:r>
            <w:proofErr w:type="gramEnd"/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муниципальных) органов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91 1 12 90110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552696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552696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552696</w:t>
            </w: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ОМСУ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704200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724200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704200 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Закупка </w:t>
            </w:r>
            <w:proofErr w:type="spellStart"/>
            <w:r w:rsidRPr="00F3004A">
              <w:rPr>
                <w:rFonts w:ascii="Courier New" w:eastAsia="Times New Roman" w:hAnsi="Courier New" w:cs="Courier New"/>
                <w:lang w:eastAsia="ru-RU"/>
              </w:rPr>
              <w:t>товаров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,р</w:t>
            </w:r>
            <w:proofErr w:type="gramEnd"/>
            <w:r w:rsidRPr="00F3004A">
              <w:rPr>
                <w:rFonts w:ascii="Courier New" w:eastAsia="Times New Roman" w:hAnsi="Courier New" w:cs="Courier New"/>
                <w:lang w:eastAsia="ru-RU"/>
              </w:rPr>
              <w:t>абот</w:t>
            </w:r>
            <w:proofErr w:type="spellEnd"/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 и  услуг для государственных(муниципальных) нужд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494200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514200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494200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494200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514200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494200</w:t>
            </w:r>
          </w:p>
        </w:tc>
      </w:tr>
      <w:tr w:rsidR="00F3004A" w:rsidRPr="00F3004A" w:rsidTr="002F215E">
        <w:trPr>
          <w:gridAfter w:val="4"/>
          <w:wAfter w:w="1687" w:type="dxa"/>
          <w:trHeight w:val="765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131200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131200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131200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363000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383000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363000</w:t>
            </w:r>
          </w:p>
        </w:tc>
      </w:tr>
      <w:tr w:rsidR="00F3004A" w:rsidRPr="00F3004A" w:rsidTr="002F215E">
        <w:trPr>
          <w:gridAfter w:val="4"/>
          <w:wAfter w:w="1687" w:type="dxa"/>
          <w:trHeight w:val="225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40000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40000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40000</w:t>
            </w:r>
          </w:p>
        </w:tc>
      </w:tr>
      <w:tr w:rsidR="00F3004A" w:rsidRPr="00F3004A" w:rsidTr="002F215E">
        <w:trPr>
          <w:gridAfter w:val="4"/>
          <w:wAfter w:w="1687" w:type="dxa"/>
          <w:trHeight w:val="210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Уплата прочих налогов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F3004A">
              <w:rPr>
                <w:rFonts w:ascii="Courier New" w:eastAsia="Times New Roman" w:hAnsi="Courier New" w:cs="Courier New"/>
                <w:lang w:eastAsia="ru-RU"/>
              </w:rPr>
              <w:t>сборов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20000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20000</w:t>
            </w:r>
          </w:p>
        </w:tc>
      </w:tr>
      <w:tr w:rsidR="00F3004A" w:rsidRPr="00F3004A" w:rsidTr="002F215E">
        <w:trPr>
          <w:gridAfter w:val="4"/>
          <w:wAfter w:w="1687" w:type="dxa"/>
          <w:trHeight w:val="210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20000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20000</w:t>
            </w:r>
          </w:p>
        </w:tc>
      </w:tr>
      <w:tr w:rsidR="00F3004A" w:rsidRPr="00F3004A" w:rsidTr="002F215E">
        <w:trPr>
          <w:gridAfter w:val="4"/>
          <w:wAfter w:w="1687" w:type="dxa"/>
          <w:trHeight w:val="765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Резервный фонд исполнительных органов государственной власти (местных администраций)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91 1 13 00000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1000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Обеспечение непредвиденных расходов за счет средств резервного фонда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91 1 13 90130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1000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1000</w:t>
            </w: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91 1 13 90130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91 1 13 90130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87О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Исполнение переданных государственных полномочий РФ и Иркутской области</w:t>
            </w: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  <w:proofErr w:type="gramEnd"/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91 2 00 00000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</w:t>
            </w:r>
          </w:p>
        </w:tc>
      </w:tr>
      <w:tr w:rsidR="00F3004A" w:rsidRPr="00F3004A" w:rsidTr="002F215E">
        <w:trPr>
          <w:gridAfter w:val="4"/>
          <w:wAfter w:w="1687" w:type="dxa"/>
          <w:trHeight w:val="2040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91 2 00 73150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91 2 00 73150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F3004A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91 2 00 73150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855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91 2 00 73150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91 2 00 00000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115100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115100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115100</w:t>
            </w: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115100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115100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115100</w:t>
            </w: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115100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115100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115100</w:t>
            </w: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4A" w:rsidRPr="00F3004A" w:rsidRDefault="008D25A1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</w:t>
            </w:r>
            <w:r w:rsidR="00F3004A" w:rsidRPr="00F3004A">
              <w:rPr>
                <w:rFonts w:ascii="Courier New" w:eastAsia="Times New Roman" w:hAnsi="Courier New" w:cs="Courier New"/>
                <w:lang w:eastAsia="ru-RU"/>
              </w:rPr>
              <w:t xml:space="preserve">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="00F3004A" w:rsidRPr="00F3004A">
              <w:rPr>
                <w:rFonts w:ascii="Courier New" w:eastAsia="Times New Roman" w:hAnsi="Courier New" w:cs="Courier New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lastRenderedPageBreak/>
              <w:t>О69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110800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110800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110800</w:t>
            </w: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110800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110800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110800</w:t>
            </w: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121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85100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85100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85100</w:t>
            </w: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)о</w:t>
            </w:r>
            <w:proofErr w:type="gramEnd"/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рганов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129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25700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25700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25700</w:t>
            </w: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4300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4300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4300</w:t>
            </w: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24О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4300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4300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4300</w:t>
            </w: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2000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2000</w:t>
            </w: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2300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2300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2300</w:t>
            </w: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Муниципальные программы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79 5 00 00000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БЕЗОПАСНОСТЬ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79 5 00 00000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100000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100000</w:t>
            </w: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Правоохранительная деятельность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79 5 00 00000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100000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100000</w:t>
            </w: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целевая программа МО «</w:t>
            </w:r>
            <w:proofErr w:type="spellStart"/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» «Обеспечение пожарной безопасности в границах МО </w:t>
            </w: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«</w:t>
            </w:r>
            <w:proofErr w:type="spellStart"/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» на 2019-2021гг»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О69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79 5 01 00000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100000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100000</w:t>
            </w: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О69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О3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79 5 01 90140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100000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100000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100000</w:t>
            </w: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О69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О3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79 5 01 90140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100000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100000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100000</w:t>
            </w: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Прочая закупка товаров, работ и услуг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О69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О3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79 5 01 90140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244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100000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100000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100000</w:t>
            </w: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1610108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1605108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1605108</w:t>
            </w: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91 2 00 00000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33600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33600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33600</w:t>
            </w:r>
          </w:p>
        </w:tc>
      </w:tr>
      <w:tr w:rsidR="00F3004A" w:rsidRPr="00F3004A" w:rsidTr="002F215E">
        <w:trPr>
          <w:gridAfter w:val="4"/>
          <w:wAfter w:w="1687" w:type="dxa"/>
          <w:trHeight w:val="765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68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91 2 01 73110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33600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33600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33600</w:t>
            </w:r>
          </w:p>
        </w:tc>
      </w:tr>
      <w:tr w:rsidR="00F3004A" w:rsidRPr="00F3004A" w:rsidTr="002F215E">
        <w:trPr>
          <w:gridAfter w:val="4"/>
          <w:wAfter w:w="1687" w:type="dxa"/>
          <w:trHeight w:val="1530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государственными</w:t>
            </w:r>
            <w:proofErr w:type="gramEnd"/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 (муниципальными)</w:t>
            </w:r>
          </w:p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32000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32000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32000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32000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32000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32000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24578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24578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24578</w:t>
            </w:r>
          </w:p>
        </w:tc>
      </w:tr>
      <w:tr w:rsidR="00F3004A" w:rsidRPr="00F3004A" w:rsidTr="002F215E">
        <w:trPr>
          <w:gridAfter w:val="4"/>
          <w:wAfter w:w="1687" w:type="dxa"/>
          <w:trHeight w:val="1020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государственным (муниципальных) органов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7422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7422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7422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 и услуг для  государственных (муниципальных) нужд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1600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1600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1600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(муниципальных) нужд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1600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1600</w:t>
            </w:r>
          </w:p>
        </w:tc>
        <w:tc>
          <w:tcPr>
            <w:tcW w:w="855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1600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1600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1600</w:t>
            </w: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F3004A" w:rsidRPr="00F3004A" w:rsidTr="002F215E">
        <w:trPr>
          <w:gridAfter w:val="4"/>
          <w:wAfter w:w="1687" w:type="dxa"/>
          <w:trHeight w:val="15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83" w:type="dxa"/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</w:t>
            </w:r>
            <w:proofErr w:type="gramEnd"/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91 3 00 00000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1571508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1571508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1571508</w:t>
            </w: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Поддержка дорожного хозяйства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</w:t>
            </w:r>
            <w:proofErr w:type="gramEnd"/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91 3 14 00000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1571508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1571508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1571508</w:t>
            </w: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Дорожный фонд МО "</w:t>
            </w:r>
            <w:proofErr w:type="spellStart"/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9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91 3 14 90150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1571508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1571508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1571508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9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91 3 14 90150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1571508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1571508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1571508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9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91 3 14 90150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1571508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1571508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1571508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9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91 3 14 90150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1571508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1571508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1571508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lang w:eastAsia="ru-RU"/>
              </w:rPr>
              <w:t>Другие вопросы в области национальной экономики-Мероприятия в области строительства, архитектуры и градостроительства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lang w:eastAsia="ru-RU"/>
              </w:rPr>
              <w:t>069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lang w:eastAsia="ru-RU"/>
              </w:rPr>
              <w:t>91 0 00 00000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lang w:eastAsia="ru-RU"/>
              </w:rPr>
              <w:t>5000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919 13 90280</w:t>
            </w:r>
          </w:p>
        </w:tc>
        <w:tc>
          <w:tcPr>
            <w:tcW w:w="8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5000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услуг для </w:t>
            </w:r>
            <w:r w:rsidRPr="00F3004A">
              <w:rPr>
                <w:rFonts w:ascii="Courier New" w:eastAsia="Times New Roman" w:hAnsi="Courier New" w:cs="Courier New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lastRenderedPageBreak/>
              <w:t>069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919 13 90280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5000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919 13 90280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5000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3004A" w:rsidRPr="00F3004A" w:rsidTr="002F215E">
        <w:trPr>
          <w:gridAfter w:val="4"/>
          <w:wAfter w:w="1687" w:type="dxa"/>
          <w:trHeight w:val="30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91 4 00 00000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140000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110000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110000</w:t>
            </w:r>
          </w:p>
        </w:tc>
      </w:tr>
      <w:tr w:rsidR="00F3004A" w:rsidRPr="00F3004A" w:rsidTr="002F215E">
        <w:trPr>
          <w:gridAfter w:val="4"/>
          <w:wAfter w:w="1687" w:type="dxa"/>
          <w:trHeight w:val="30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Благоустройство (уборка территории)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91 4 00 00000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30000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Закупка товаров и услуг для  государственных (муниципальных) нужд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91 4 06 90210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200 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30000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91 4 06 90210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30000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91 4 06 90210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30000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Прочие мероприятия по благоустройству сельских поселений (водокачки)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lang w:eastAsia="ru-RU"/>
              </w:rPr>
              <w:t>069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lang w:eastAsia="ru-RU"/>
              </w:rPr>
              <w:t>91 4 00 00000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обеспечения государственных (муниципальных) нужд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91 4 07 00210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110000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110000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110000</w:t>
            </w: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91 4 07 00210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110000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110000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110000</w:t>
            </w: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91 4 07 00210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110000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110000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110000</w:t>
            </w: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МКУ КДЦ МО "</w:t>
            </w:r>
            <w:proofErr w:type="spellStart"/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КУЛЬТУРА И КИНЕМАТОГРАФИЯ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О68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</w:t>
            </w:r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91 0 00 00000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3496943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3047461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2913588</w:t>
            </w: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О68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91 7 00 00000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3496943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3047461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2913588</w:t>
            </w: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Обеспечение </w:t>
            </w: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досуговой деятельности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О68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91 7 </w:t>
            </w: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10 00000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31370</w:t>
            </w: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53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268757</w:t>
            </w: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2553</w:t>
            </w: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698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по оплате труда персоналу казённых учреждений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91 7 10 90310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2093430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1749430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1749430</w:t>
            </w:r>
          </w:p>
        </w:tc>
      </w:tr>
      <w:tr w:rsidR="00F3004A" w:rsidRPr="00F3004A" w:rsidTr="002F215E">
        <w:trPr>
          <w:gridAfter w:val="4"/>
          <w:wAfter w:w="1687" w:type="dxa"/>
          <w:trHeight w:val="1530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 в целях обеспечения выполнения функций 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государственными</w:t>
            </w:r>
            <w:proofErr w:type="gramEnd"/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 (муниципальными)</w:t>
            </w:r>
          </w:p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органами,</w:t>
            </w:r>
          </w:p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казёнными учреждениями,</w:t>
            </w:r>
          </w:p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91 7 10 90310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2093430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1749430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1749430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91 7 10 90310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2093430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1749430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1749430</w:t>
            </w: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Фонд оплаты труда  учреждений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91 7 10 90310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1607848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1343648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1343648</w:t>
            </w:r>
          </w:p>
        </w:tc>
      </w:tr>
      <w:tr w:rsidR="00F3004A" w:rsidRPr="00F3004A" w:rsidTr="002F215E">
        <w:trPr>
          <w:gridAfter w:val="4"/>
          <w:wAfter w:w="1687" w:type="dxa"/>
          <w:trHeight w:val="1020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91 7 10 90310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485582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405782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405782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казённых учреждений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1042623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937141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803268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 государственны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F3004A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1042623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937141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803268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F3004A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1042623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937141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803268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4000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4000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4000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1038623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933141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799268</w:t>
            </w:r>
          </w:p>
        </w:tc>
      </w:tr>
      <w:tr w:rsidR="00F3004A" w:rsidRPr="00F3004A" w:rsidTr="002F215E">
        <w:trPr>
          <w:gridAfter w:val="4"/>
          <w:wAfter w:w="1687" w:type="dxa"/>
          <w:trHeight w:val="30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91 7 10 </w:t>
            </w:r>
            <w:r w:rsidRPr="00F3004A">
              <w:rPr>
                <w:rFonts w:ascii="Courier New" w:eastAsia="Times New Roman" w:hAnsi="Courier New" w:cs="Courier New"/>
                <w:lang w:eastAsia="ru-RU"/>
              </w:rPr>
              <w:lastRenderedPageBreak/>
              <w:t>90320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lastRenderedPageBreak/>
              <w:t>800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1000</w:t>
            </w:r>
          </w:p>
        </w:tc>
      </w:tr>
      <w:tr w:rsidR="00F3004A" w:rsidRPr="00F3004A" w:rsidTr="002F215E">
        <w:trPr>
          <w:gridAfter w:val="4"/>
          <w:wAfter w:w="1687" w:type="dxa"/>
          <w:trHeight w:val="30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1000</w:t>
            </w:r>
          </w:p>
        </w:tc>
      </w:tr>
      <w:tr w:rsidR="00F3004A" w:rsidRPr="00F3004A" w:rsidTr="002F215E">
        <w:trPr>
          <w:gridAfter w:val="4"/>
          <w:wAfter w:w="1687" w:type="dxa"/>
          <w:trHeight w:val="255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библиотечной деятельности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68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91 7 11 00000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359890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359890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359890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О68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91 7 11 90310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349890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349890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349890</w:t>
            </w:r>
          </w:p>
        </w:tc>
      </w:tr>
      <w:tr w:rsidR="00F3004A" w:rsidRPr="00F3004A" w:rsidTr="002F215E">
        <w:trPr>
          <w:gridAfter w:val="4"/>
          <w:wAfter w:w="1687" w:type="dxa"/>
          <w:trHeight w:val="1530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F3004A">
              <w:rPr>
                <w:rFonts w:ascii="Courier New" w:eastAsia="Times New Roman" w:hAnsi="Courier New" w:cs="Courier New"/>
                <w:lang w:eastAsia="ru-RU"/>
              </w:rPr>
              <w:t>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91 7 11 90310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349890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349890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349890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91 7 11 90310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349890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349890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349890</w:t>
            </w:r>
          </w:p>
        </w:tc>
      </w:tr>
      <w:tr w:rsidR="00F3004A" w:rsidRPr="00F3004A" w:rsidTr="002F215E">
        <w:trPr>
          <w:gridAfter w:val="4"/>
          <w:wAfter w:w="1687" w:type="dxa"/>
          <w:trHeight w:val="240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Фонд оплаты труда учреждений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68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3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91 7 11 90310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268730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268730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268730</w:t>
            </w:r>
          </w:p>
        </w:tc>
      </w:tr>
      <w:tr w:rsidR="00F3004A" w:rsidRPr="00F3004A" w:rsidTr="002F215E">
        <w:trPr>
          <w:gridAfter w:val="4"/>
          <w:wAfter w:w="1687" w:type="dxa"/>
          <w:trHeight w:val="1020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91 7 11 90310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81160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81160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81160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казённых учреждений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91 7 11 90320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 государственны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F3004A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91 7 11 90320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10000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10000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91 7 11 90320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10000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10000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91 7 11 90320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10000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10000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lang w:eastAsia="ru-RU"/>
              </w:rPr>
              <w:t>О69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lang w:eastAsia="ru-RU"/>
              </w:rPr>
              <w:t>ОО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lang w:eastAsia="ru-RU"/>
              </w:rPr>
              <w:t>91 1 00 00000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88000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88000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88000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91 1 07 00000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88000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88000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88000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Доплаты к пенсии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91 1 07 90220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88000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88000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88000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91 1 07 90220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88000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88000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88000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91 1 07 90220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88000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88000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88000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F3004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91 1 07 90220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88000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88000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88000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lang w:eastAsia="ru-RU"/>
              </w:rPr>
              <w:t>О69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91 8 09 00000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61503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61503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61503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91 8 09 90240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61503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61503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61503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91 8 09 90240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61503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61503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61503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91 8 09 90240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61503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61503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61503</w:t>
            </w:r>
          </w:p>
        </w:tc>
      </w:tr>
      <w:tr w:rsidR="00F3004A" w:rsidRPr="00F3004A" w:rsidTr="002F215E">
        <w:trPr>
          <w:gridAfter w:val="4"/>
          <w:wAfter w:w="1687" w:type="dxa"/>
          <w:trHeight w:val="510"/>
        </w:trPr>
        <w:tc>
          <w:tcPr>
            <w:tcW w:w="28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УСЛОВНО УТВЕРЖДЕННЫХ РАСХОДОВ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220205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443900</w:t>
            </w:r>
          </w:p>
        </w:tc>
      </w:tr>
      <w:tr w:rsidR="00F3004A" w:rsidRPr="00F3004A" w:rsidTr="002F215E">
        <w:trPr>
          <w:trHeight w:val="255"/>
        </w:trPr>
        <w:tc>
          <w:tcPr>
            <w:tcW w:w="1289" w:type="dxa"/>
            <w:gridSpan w:val="4"/>
            <w:noWrap/>
            <w:vAlign w:val="bottom"/>
            <w:hideMark/>
          </w:tcPr>
          <w:p w:rsidR="00F3004A" w:rsidRPr="00F3004A" w:rsidRDefault="00F3004A" w:rsidP="00F30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25" w:type="dxa"/>
            <w:gridSpan w:val="2"/>
            <w:noWrap/>
            <w:vAlign w:val="bottom"/>
            <w:hideMark/>
          </w:tcPr>
          <w:p w:rsidR="00F3004A" w:rsidRPr="00F3004A" w:rsidRDefault="00F3004A" w:rsidP="00F30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46" w:type="dxa"/>
            <w:gridSpan w:val="6"/>
            <w:noWrap/>
            <w:vAlign w:val="bottom"/>
            <w:hideMark/>
          </w:tcPr>
          <w:p w:rsidR="00F3004A" w:rsidRPr="00F3004A" w:rsidRDefault="00F3004A" w:rsidP="00F30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64" w:type="dxa"/>
            <w:gridSpan w:val="8"/>
            <w:noWrap/>
            <w:vAlign w:val="bottom"/>
            <w:hideMark/>
          </w:tcPr>
          <w:p w:rsidR="00F3004A" w:rsidRPr="00F3004A" w:rsidRDefault="00F3004A" w:rsidP="00F30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F3004A" w:rsidRPr="00F3004A" w:rsidRDefault="00F3004A" w:rsidP="00F30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dxa"/>
            <w:noWrap/>
            <w:vAlign w:val="bottom"/>
            <w:hideMark/>
          </w:tcPr>
          <w:p w:rsidR="00F3004A" w:rsidRPr="00F3004A" w:rsidRDefault="00F3004A" w:rsidP="00F3004A">
            <w:pPr>
              <w:rPr>
                <w:rFonts w:ascii="Calibri" w:eastAsia="Calibri" w:hAnsi="Calibri" w:cs="Times New Roman"/>
              </w:rPr>
            </w:pPr>
          </w:p>
        </w:tc>
      </w:tr>
      <w:tr w:rsidR="00F3004A" w:rsidRPr="00F3004A" w:rsidTr="002F215E">
        <w:trPr>
          <w:gridAfter w:val="3"/>
          <w:wAfter w:w="1403" w:type="dxa"/>
          <w:trHeight w:val="255"/>
        </w:trPr>
        <w:tc>
          <w:tcPr>
            <w:tcW w:w="1289" w:type="dxa"/>
            <w:gridSpan w:val="4"/>
            <w:noWrap/>
            <w:vAlign w:val="bottom"/>
            <w:hideMark/>
          </w:tcPr>
          <w:p w:rsidR="00F3004A" w:rsidRPr="00F3004A" w:rsidRDefault="00F3004A" w:rsidP="00F30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25" w:type="dxa"/>
            <w:gridSpan w:val="2"/>
            <w:noWrap/>
            <w:vAlign w:val="bottom"/>
            <w:hideMark/>
          </w:tcPr>
          <w:p w:rsidR="00F3004A" w:rsidRPr="00F3004A" w:rsidRDefault="00F3004A" w:rsidP="00F30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46" w:type="dxa"/>
            <w:gridSpan w:val="6"/>
            <w:noWrap/>
            <w:vAlign w:val="bottom"/>
            <w:hideMark/>
          </w:tcPr>
          <w:p w:rsidR="00F3004A" w:rsidRPr="00F3004A" w:rsidRDefault="00F3004A" w:rsidP="00F30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2" w:type="dxa"/>
            <w:gridSpan w:val="7"/>
            <w:vMerge w:val="restart"/>
            <w:noWrap/>
            <w:vAlign w:val="bottom"/>
            <w:hideMark/>
          </w:tcPr>
          <w:p w:rsidR="00F3004A" w:rsidRPr="00F3004A" w:rsidRDefault="0006436D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Приложение </w:t>
            </w:r>
            <w:r w:rsidR="00877C71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  <w:p w:rsidR="00F3004A" w:rsidRPr="00F3004A" w:rsidRDefault="0006436D" w:rsidP="00F300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9905EF">
              <w:rPr>
                <w:rFonts w:ascii="Courier New" w:eastAsia="Times New Roman" w:hAnsi="Courier New" w:cs="Courier New"/>
                <w:lang w:eastAsia="ru-RU"/>
              </w:rPr>
              <w:t xml:space="preserve"> решению думы </w:t>
            </w:r>
            <w:r w:rsidR="00C75062">
              <w:rPr>
                <w:rFonts w:ascii="Courier New" w:eastAsia="Times New Roman" w:hAnsi="Courier New" w:cs="Courier New"/>
                <w:lang w:eastAsia="ru-RU"/>
              </w:rPr>
              <w:t>«О бюджете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  <w:r w:rsidR="00F3004A" w:rsidRPr="00F3004A">
              <w:rPr>
                <w:rFonts w:ascii="Courier New" w:eastAsia="Times New Roman" w:hAnsi="Courier New" w:cs="Courier New"/>
                <w:lang w:eastAsia="ru-RU"/>
              </w:rPr>
              <w:t xml:space="preserve"> «</w:t>
            </w:r>
            <w:proofErr w:type="spellStart"/>
            <w:r w:rsidR="00F3004A" w:rsidRPr="00F3004A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="00F3004A" w:rsidRPr="00F3004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F3004A">
              <w:rPr>
                <w:rFonts w:ascii="Courier New" w:eastAsia="Times New Roman" w:hAnsi="Courier New" w:cs="Courier New"/>
                <w:lang w:eastAsia="ru-RU"/>
              </w:rPr>
              <w:t>на 2019год и плановый период 2020 и 2021 годов" от 26.12.2018 г №4/20</w:t>
            </w:r>
          </w:p>
        </w:tc>
      </w:tr>
      <w:tr w:rsidR="00F3004A" w:rsidRPr="00F3004A" w:rsidTr="002F215E">
        <w:trPr>
          <w:gridAfter w:val="3"/>
          <w:wAfter w:w="1403" w:type="dxa"/>
          <w:trHeight w:val="255"/>
        </w:trPr>
        <w:tc>
          <w:tcPr>
            <w:tcW w:w="1289" w:type="dxa"/>
            <w:gridSpan w:val="4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25" w:type="dxa"/>
            <w:gridSpan w:val="2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746" w:type="dxa"/>
            <w:gridSpan w:val="6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262" w:type="dxa"/>
            <w:gridSpan w:val="7"/>
            <w:vMerge/>
            <w:vAlign w:val="center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3004A" w:rsidRPr="00F3004A" w:rsidTr="002F215E">
        <w:trPr>
          <w:gridAfter w:val="19"/>
          <w:wAfter w:w="10431" w:type="dxa"/>
          <w:trHeight w:val="255"/>
        </w:trPr>
        <w:tc>
          <w:tcPr>
            <w:tcW w:w="236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58" w:type="dxa"/>
            <w:gridSpan w:val="2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3004A" w:rsidRPr="00F3004A" w:rsidTr="002F215E">
        <w:trPr>
          <w:gridAfter w:val="3"/>
          <w:wAfter w:w="1403" w:type="dxa"/>
          <w:trHeight w:val="1104"/>
        </w:trPr>
        <w:tc>
          <w:tcPr>
            <w:tcW w:w="1289" w:type="dxa"/>
            <w:gridSpan w:val="4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33" w:type="dxa"/>
            <w:gridSpan w:val="15"/>
            <w:noWrap/>
            <w:vAlign w:val="center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0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Перечень главных </w:t>
            </w:r>
            <w:proofErr w:type="gramStart"/>
            <w:r w:rsidRPr="00F300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администраторов источников финансирования  дефицита бюджета муниципального</w:t>
            </w:r>
            <w:proofErr w:type="gramEnd"/>
            <w:r w:rsidRPr="00F300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образования "</w:t>
            </w:r>
            <w:proofErr w:type="spellStart"/>
            <w:r w:rsidRPr="00F300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Харатское</w:t>
            </w:r>
            <w:proofErr w:type="spellEnd"/>
            <w:r w:rsidRPr="00F300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"</w:t>
            </w:r>
          </w:p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004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финансирования дефицита бюджета на 2019год и на плановый период 2020 и 2021 годов "</w:t>
            </w:r>
          </w:p>
        </w:tc>
      </w:tr>
      <w:tr w:rsidR="00F3004A" w:rsidRPr="00F3004A" w:rsidTr="002F215E">
        <w:trPr>
          <w:trHeight w:val="255"/>
        </w:trPr>
        <w:tc>
          <w:tcPr>
            <w:tcW w:w="1289" w:type="dxa"/>
            <w:gridSpan w:val="4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25" w:type="dxa"/>
            <w:gridSpan w:val="2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746" w:type="dxa"/>
            <w:gridSpan w:val="6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464" w:type="dxa"/>
            <w:gridSpan w:val="8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3004A" w:rsidRPr="00F3004A" w:rsidTr="002F215E">
        <w:trPr>
          <w:gridAfter w:val="3"/>
          <w:wAfter w:w="1403" w:type="dxa"/>
          <w:trHeight w:val="2445"/>
        </w:trPr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Код главного распорядителя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Наименование главного распорядителя</w:t>
            </w: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ind w:right="176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4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3004A" w:rsidRPr="00F3004A" w:rsidTr="002F215E">
        <w:trPr>
          <w:gridAfter w:val="3"/>
          <w:wAfter w:w="1403" w:type="dxa"/>
          <w:trHeight w:val="255"/>
        </w:trPr>
        <w:tc>
          <w:tcPr>
            <w:tcW w:w="12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284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3004A" w:rsidRPr="00F3004A" w:rsidTr="002F215E">
        <w:trPr>
          <w:gridAfter w:val="3"/>
          <w:wAfter w:w="1403" w:type="dxa"/>
          <w:trHeight w:val="1590"/>
        </w:trPr>
        <w:tc>
          <w:tcPr>
            <w:tcW w:w="12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955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Финансовый отдел администрации муниципального образования "</w:t>
            </w:r>
            <w:proofErr w:type="spellStart"/>
            <w:r w:rsidRPr="00F3004A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F3004A">
              <w:rPr>
                <w:rFonts w:ascii="Courier New" w:eastAsia="Times New Roman" w:hAnsi="Courier New" w:cs="Courier New"/>
                <w:lang w:eastAsia="ru-RU"/>
              </w:rPr>
              <w:t>"</w:t>
            </w:r>
          </w:p>
        </w:tc>
        <w:tc>
          <w:tcPr>
            <w:tcW w:w="3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97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000 01 03 00 00 00 0000 000</w:t>
            </w:r>
          </w:p>
        </w:tc>
        <w:tc>
          <w:tcPr>
            <w:tcW w:w="284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3004A" w:rsidRPr="00F3004A" w:rsidTr="002F215E">
        <w:trPr>
          <w:gridAfter w:val="3"/>
          <w:wAfter w:w="1403" w:type="dxa"/>
          <w:trHeight w:val="765"/>
        </w:trPr>
        <w:tc>
          <w:tcPr>
            <w:tcW w:w="12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Полученные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000 01 03 00 00 00 0000 700</w:t>
            </w:r>
          </w:p>
        </w:tc>
        <w:tc>
          <w:tcPr>
            <w:tcW w:w="284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3004A" w:rsidRPr="00F3004A" w:rsidTr="002F215E">
        <w:trPr>
          <w:gridAfter w:val="3"/>
          <w:wAfter w:w="1403" w:type="dxa"/>
          <w:trHeight w:val="765"/>
        </w:trPr>
        <w:tc>
          <w:tcPr>
            <w:tcW w:w="12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97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000 01 03 01 00 10 0000 710</w:t>
            </w:r>
          </w:p>
        </w:tc>
        <w:tc>
          <w:tcPr>
            <w:tcW w:w="284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3004A" w:rsidRPr="00F3004A" w:rsidTr="002F215E">
        <w:trPr>
          <w:gridAfter w:val="3"/>
          <w:wAfter w:w="1403" w:type="dxa"/>
          <w:trHeight w:val="765"/>
        </w:trPr>
        <w:tc>
          <w:tcPr>
            <w:tcW w:w="12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7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000 01 03 01 00 10 0000 810</w:t>
            </w:r>
          </w:p>
        </w:tc>
        <w:tc>
          <w:tcPr>
            <w:tcW w:w="284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3004A" w:rsidRPr="00F3004A" w:rsidTr="002F215E">
        <w:trPr>
          <w:gridAfter w:val="3"/>
          <w:wAfter w:w="1403" w:type="dxa"/>
          <w:trHeight w:val="510"/>
        </w:trPr>
        <w:tc>
          <w:tcPr>
            <w:tcW w:w="12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000 01 05 00 00 00 0000 000</w:t>
            </w:r>
          </w:p>
        </w:tc>
        <w:tc>
          <w:tcPr>
            <w:tcW w:w="284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3004A" w:rsidRPr="00F3004A" w:rsidTr="002F215E">
        <w:trPr>
          <w:gridAfter w:val="3"/>
          <w:wAfter w:w="1403" w:type="dxa"/>
          <w:trHeight w:val="405"/>
        </w:trPr>
        <w:tc>
          <w:tcPr>
            <w:tcW w:w="12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бюджета</w:t>
            </w:r>
          </w:p>
        </w:tc>
        <w:tc>
          <w:tcPr>
            <w:tcW w:w="297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000 01 05 00 00 00 0000 500</w:t>
            </w:r>
          </w:p>
        </w:tc>
        <w:tc>
          <w:tcPr>
            <w:tcW w:w="284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3004A" w:rsidRPr="00F3004A" w:rsidTr="002F215E">
        <w:trPr>
          <w:gridAfter w:val="3"/>
          <w:wAfter w:w="1403" w:type="dxa"/>
          <w:trHeight w:val="255"/>
        </w:trPr>
        <w:tc>
          <w:tcPr>
            <w:tcW w:w="12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4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004A" w:rsidRPr="00F3004A" w:rsidRDefault="00C75062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Увеличение </w:t>
            </w:r>
            <w:r w:rsidR="00F3004A" w:rsidRPr="00F3004A">
              <w:rPr>
                <w:rFonts w:ascii="Courier New" w:eastAsia="Times New Roman" w:hAnsi="Courier New" w:cs="Courier New"/>
                <w:lang w:eastAsia="ru-RU"/>
              </w:rPr>
              <w:t xml:space="preserve">остатков средств бюджета </w:t>
            </w:r>
          </w:p>
        </w:tc>
        <w:tc>
          <w:tcPr>
            <w:tcW w:w="297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284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3004A" w:rsidRPr="00F3004A" w:rsidTr="002F215E">
        <w:trPr>
          <w:gridAfter w:val="3"/>
          <w:wAfter w:w="1403" w:type="dxa"/>
          <w:trHeight w:val="465"/>
        </w:trPr>
        <w:tc>
          <w:tcPr>
            <w:tcW w:w="12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000 01 05 02 01 10 0000 510</w:t>
            </w:r>
          </w:p>
        </w:tc>
        <w:tc>
          <w:tcPr>
            <w:tcW w:w="284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3004A" w:rsidRPr="00F3004A" w:rsidTr="002F215E">
        <w:trPr>
          <w:gridAfter w:val="3"/>
          <w:wAfter w:w="1403" w:type="dxa"/>
          <w:trHeight w:val="255"/>
        </w:trPr>
        <w:tc>
          <w:tcPr>
            <w:tcW w:w="12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бюджета</w:t>
            </w:r>
          </w:p>
        </w:tc>
        <w:tc>
          <w:tcPr>
            <w:tcW w:w="297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284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3004A" w:rsidRPr="00F3004A" w:rsidTr="002F215E">
        <w:trPr>
          <w:gridAfter w:val="3"/>
          <w:wAfter w:w="1403" w:type="dxa"/>
          <w:trHeight w:val="255"/>
        </w:trPr>
        <w:tc>
          <w:tcPr>
            <w:tcW w:w="12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 средств бюджета </w:t>
            </w:r>
          </w:p>
        </w:tc>
        <w:tc>
          <w:tcPr>
            <w:tcW w:w="2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284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3004A" w:rsidRPr="00F3004A" w:rsidTr="002F215E">
        <w:trPr>
          <w:gridAfter w:val="3"/>
          <w:wAfter w:w="1403" w:type="dxa"/>
          <w:trHeight w:val="510"/>
        </w:trPr>
        <w:tc>
          <w:tcPr>
            <w:tcW w:w="12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9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000 01 05 02 01 10 0000 610</w:t>
            </w:r>
          </w:p>
        </w:tc>
        <w:tc>
          <w:tcPr>
            <w:tcW w:w="284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F3004A" w:rsidRPr="00F3004A" w:rsidRDefault="00F3004A" w:rsidP="00F3004A">
      <w:pPr>
        <w:rPr>
          <w:rFonts w:ascii="Calibri" w:eastAsia="Calibri" w:hAnsi="Calibri" w:cs="Times New Roman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851"/>
        <w:gridCol w:w="850"/>
        <w:gridCol w:w="709"/>
        <w:gridCol w:w="992"/>
        <w:gridCol w:w="992"/>
        <w:gridCol w:w="709"/>
        <w:gridCol w:w="992"/>
        <w:gridCol w:w="992"/>
        <w:gridCol w:w="851"/>
        <w:gridCol w:w="851"/>
      </w:tblGrid>
      <w:tr w:rsidR="00F3004A" w:rsidRPr="00F3004A" w:rsidTr="002F215E">
        <w:trPr>
          <w:trHeight w:val="255"/>
        </w:trPr>
        <w:tc>
          <w:tcPr>
            <w:tcW w:w="1291" w:type="dxa"/>
            <w:noWrap/>
            <w:vAlign w:val="bottom"/>
            <w:hideMark/>
          </w:tcPr>
          <w:p w:rsidR="00F3004A" w:rsidRPr="00F3004A" w:rsidRDefault="00F3004A" w:rsidP="00F30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F3004A" w:rsidRPr="00F3004A" w:rsidRDefault="00F3004A" w:rsidP="00F30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3004A" w:rsidRPr="00F3004A" w:rsidRDefault="00F3004A" w:rsidP="00F30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F3004A" w:rsidRPr="00F3004A" w:rsidRDefault="00F3004A" w:rsidP="00F30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F3004A" w:rsidRPr="00F3004A" w:rsidRDefault="00F3004A" w:rsidP="00F3004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  <w:gridSpan w:val="5"/>
            <w:vMerge w:val="restart"/>
            <w:noWrap/>
            <w:vAlign w:val="bottom"/>
            <w:hideMark/>
          </w:tcPr>
          <w:p w:rsidR="00F3004A" w:rsidRPr="00F3004A" w:rsidRDefault="0006436D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Приложение</w:t>
            </w:r>
            <w:r w:rsidR="00F3004A" w:rsidRPr="00F3004A">
              <w:rPr>
                <w:rFonts w:ascii="Courier New" w:eastAsia="Times New Roman" w:hAnsi="Courier New" w:cs="Courier New"/>
                <w:lang w:eastAsia="ru-RU"/>
              </w:rPr>
              <w:t xml:space="preserve"> 6</w:t>
            </w:r>
          </w:p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к решению Думы МО</w:t>
            </w:r>
          </w:p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Pr="00F3004A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F3004A">
              <w:rPr>
                <w:rFonts w:ascii="Courier New" w:eastAsia="Times New Roman" w:hAnsi="Courier New" w:cs="Courier New"/>
                <w:lang w:eastAsia="ru-RU"/>
              </w:rPr>
              <w:t>»"</w:t>
            </w:r>
          </w:p>
          <w:p w:rsidR="00C75062" w:rsidRDefault="00C75062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"О</w:t>
            </w:r>
            <w:r w:rsidR="00F3004A" w:rsidRPr="00F3004A">
              <w:rPr>
                <w:rFonts w:ascii="Courier New" w:eastAsia="Times New Roman" w:hAnsi="Courier New" w:cs="Courier New"/>
                <w:lang w:eastAsia="ru-RU"/>
              </w:rPr>
              <w:t xml:space="preserve"> бюджета МО "</w:t>
            </w:r>
            <w:proofErr w:type="spellStart"/>
            <w:r w:rsidR="00F3004A" w:rsidRPr="00F3004A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gramStart"/>
            <w:r w:rsidR="00F3004A" w:rsidRPr="00F3004A">
              <w:rPr>
                <w:rFonts w:ascii="Courier New" w:eastAsia="Times New Roman" w:hAnsi="Courier New" w:cs="Courier New"/>
                <w:lang w:eastAsia="ru-RU"/>
              </w:rPr>
              <w:t>"н</w:t>
            </w:r>
            <w:proofErr w:type="gramEnd"/>
            <w:r w:rsidR="00F3004A" w:rsidRPr="00F3004A">
              <w:rPr>
                <w:rFonts w:ascii="Courier New" w:eastAsia="Times New Roman" w:hAnsi="Courier New" w:cs="Courier New"/>
                <w:lang w:eastAsia="ru-RU"/>
              </w:rPr>
              <w:t>а</w:t>
            </w:r>
            <w:proofErr w:type="spellEnd"/>
            <w:r w:rsidR="00F3004A" w:rsidRPr="00F3004A">
              <w:rPr>
                <w:rFonts w:ascii="Courier New" w:eastAsia="Times New Roman" w:hAnsi="Courier New" w:cs="Courier New"/>
                <w:lang w:eastAsia="ru-RU"/>
              </w:rPr>
              <w:t xml:space="preserve"> 2019год и на плановый период 2020 и 2021 годов </w:t>
            </w:r>
          </w:p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lang w:eastAsia="ru-RU"/>
              </w:rPr>
              <w:t>от 26.12.2018</w:t>
            </w:r>
            <w:r w:rsidR="009905E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3004A">
              <w:rPr>
                <w:rFonts w:ascii="Courier New" w:eastAsia="Times New Roman" w:hAnsi="Courier New" w:cs="Courier New"/>
                <w:lang w:eastAsia="ru-RU"/>
              </w:rPr>
              <w:t>г №4/20</w:t>
            </w:r>
          </w:p>
        </w:tc>
      </w:tr>
      <w:tr w:rsidR="00F3004A" w:rsidRPr="00F3004A" w:rsidTr="002F215E">
        <w:trPr>
          <w:trHeight w:val="255"/>
        </w:trPr>
        <w:tc>
          <w:tcPr>
            <w:tcW w:w="1291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32" w:type="dxa"/>
            <w:gridSpan w:val="5"/>
            <w:vMerge/>
            <w:vAlign w:val="center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3004A" w:rsidRPr="00F3004A" w:rsidTr="002F215E">
        <w:trPr>
          <w:trHeight w:val="255"/>
        </w:trPr>
        <w:tc>
          <w:tcPr>
            <w:tcW w:w="1291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3004A" w:rsidRPr="00F3004A" w:rsidTr="002F215E">
        <w:trPr>
          <w:trHeight w:val="255"/>
        </w:trPr>
        <w:tc>
          <w:tcPr>
            <w:tcW w:w="10080" w:type="dxa"/>
            <w:gridSpan w:val="11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0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Программа муниципальных внутренних заимствований МО "</w:t>
            </w:r>
            <w:proofErr w:type="spellStart"/>
            <w:r w:rsidRPr="00F300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Харатское</w:t>
            </w:r>
            <w:proofErr w:type="spellEnd"/>
            <w:r w:rsidRPr="00F300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 на 2019 год и на плановый период 2020 и 2021 годов</w:t>
            </w:r>
          </w:p>
        </w:tc>
      </w:tr>
      <w:tr w:rsidR="00F3004A" w:rsidRPr="00F3004A" w:rsidTr="002F215E">
        <w:trPr>
          <w:trHeight w:val="255"/>
        </w:trPr>
        <w:tc>
          <w:tcPr>
            <w:tcW w:w="1291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02" w:type="dxa"/>
            <w:gridSpan w:val="2"/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00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рублей</w:t>
            </w:r>
          </w:p>
        </w:tc>
      </w:tr>
      <w:tr w:rsidR="00F3004A" w:rsidRPr="00F3004A" w:rsidTr="002F215E">
        <w:trPr>
          <w:trHeight w:val="18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Объем муниципального долга на 1 января 2019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Объем привлечения в 2019 году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Объем погашения  в 2019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Верхний предел муниципального долга на 1 января 2019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Объем привлечения в 2020 году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Объем погашения в 2020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Верхний предел муниципального долга на 1 января 2020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Объем привлечения в 2021 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Объем погашения в 2021 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Верхний предел муниципального долга на 1 января 2021 года</w:t>
            </w:r>
          </w:p>
        </w:tc>
      </w:tr>
      <w:tr w:rsidR="00F3004A" w:rsidRPr="00F3004A" w:rsidTr="002F215E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Объем заимствований,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77082,00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77082,00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77082,00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77082,00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77082,00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77082,00</w:t>
            </w:r>
          </w:p>
        </w:tc>
      </w:tr>
      <w:tr w:rsidR="00F3004A" w:rsidRPr="00F3004A" w:rsidTr="002F215E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том числе</w:t>
            </w:r>
            <w:proofErr w:type="gramStart"/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004A" w:rsidRPr="00F3004A" w:rsidTr="002F215E">
        <w:trPr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 Государственные (муниципальные) ценные бумаги</w:t>
            </w:r>
            <w:proofErr w:type="gramStart"/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номинальная стоимость которых указана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3004A" w:rsidRPr="00F3004A" w:rsidTr="002F215E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1. Кредиты кредитных организаций в </w:t>
            </w: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валюте Российской Федерации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77082,00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77082,00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77082,00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77082,00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77082,00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77082,00</w:t>
            </w:r>
          </w:p>
        </w:tc>
      </w:tr>
      <w:tr w:rsidR="00F3004A" w:rsidRPr="00F3004A" w:rsidTr="002F215E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в том числе</w:t>
            </w:r>
            <w:proofErr w:type="gramStart"/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004A" w:rsidRPr="00F3004A" w:rsidTr="002F215E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1.1.Кредитные договоры</w:t>
            </w:r>
            <w:proofErr w:type="gramStart"/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заключенные до 01.01.2013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3004A" w:rsidRPr="00F3004A" w:rsidTr="002F215E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1.2 Кредитные договоры</w:t>
            </w:r>
            <w:proofErr w:type="gramStart"/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заключенные в 2013 году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3004A" w:rsidRPr="00F3004A" w:rsidTr="002F215E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3004A" w:rsidRPr="00F3004A" w:rsidTr="002F215E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3004A" w:rsidRPr="00F3004A" w:rsidTr="002F215E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в иностранной валюте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04A" w:rsidRPr="00F3004A" w:rsidRDefault="00F3004A" w:rsidP="00F300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F300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3004A" w:rsidRPr="00F3004A" w:rsidTr="002F215E">
        <w:trPr>
          <w:trHeight w:val="255"/>
        </w:trPr>
        <w:tc>
          <w:tcPr>
            <w:tcW w:w="1291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F3004A" w:rsidRPr="00F3004A" w:rsidRDefault="00F3004A" w:rsidP="00F3004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F3004A" w:rsidRPr="00F3004A" w:rsidRDefault="00F3004A" w:rsidP="00F3004A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F3004A" w:rsidRPr="00F3004A" w:rsidRDefault="00F3004A" w:rsidP="00F3004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3004A">
        <w:rPr>
          <w:rFonts w:ascii="Calibri" w:eastAsia="Calibri" w:hAnsi="Calibri" w:cs="Times New Roman"/>
        </w:rPr>
        <w:t xml:space="preserve"> </w:t>
      </w:r>
      <w:r w:rsidR="0006436D">
        <w:rPr>
          <w:rFonts w:ascii="Courier New" w:eastAsia="Times New Roman" w:hAnsi="Courier New" w:cs="Courier New"/>
          <w:lang w:eastAsia="ru-RU"/>
        </w:rPr>
        <w:t>Приложение</w:t>
      </w:r>
      <w:r w:rsidRPr="00F3004A">
        <w:rPr>
          <w:rFonts w:ascii="Courier New" w:eastAsia="Times New Roman" w:hAnsi="Courier New" w:cs="Courier New"/>
          <w:lang w:eastAsia="ru-RU"/>
        </w:rPr>
        <w:t xml:space="preserve"> 7</w:t>
      </w:r>
    </w:p>
    <w:p w:rsidR="00F3004A" w:rsidRPr="00F3004A" w:rsidRDefault="00F3004A" w:rsidP="00F3004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3004A">
        <w:rPr>
          <w:rFonts w:ascii="Courier New" w:eastAsia="Times New Roman" w:hAnsi="Courier New" w:cs="Courier New"/>
          <w:lang w:eastAsia="ru-RU"/>
        </w:rPr>
        <w:t>к решению Думы МО</w:t>
      </w:r>
    </w:p>
    <w:p w:rsidR="00F3004A" w:rsidRPr="00F3004A" w:rsidRDefault="00F3004A" w:rsidP="00F3004A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F3004A">
        <w:rPr>
          <w:rFonts w:ascii="Courier New" w:eastAsia="Times New Roman" w:hAnsi="Courier New" w:cs="Courier New"/>
          <w:lang w:eastAsia="ru-RU"/>
        </w:rPr>
        <w:t>«</w:t>
      </w:r>
      <w:proofErr w:type="spellStart"/>
      <w:r w:rsidRPr="00F3004A">
        <w:rPr>
          <w:rFonts w:ascii="Courier New" w:eastAsia="Times New Roman" w:hAnsi="Courier New" w:cs="Courier New"/>
          <w:lang w:eastAsia="ru-RU"/>
        </w:rPr>
        <w:t>Харатское</w:t>
      </w:r>
      <w:proofErr w:type="spellEnd"/>
      <w:r w:rsidRPr="00F3004A">
        <w:rPr>
          <w:rFonts w:ascii="Courier New" w:eastAsia="Times New Roman" w:hAnsi="Courier New" w:cs="Courier New"/>
          <w:lang w:eastAsia="ru-RU"/>
        </w:rPr>
        <w:t>»"</w:t>
      </w:r>
    </w:p>
    <w:p w:rsidR="0006436D" w:rsidRDefault="00C75062" w:rsidP="000643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"О бюджете</w:t>
      </w:r>
      <w:r w:rsidR="0006436D">
        <w:rPr>
          <w:rFonts w:ascii="Courier New" w:eastAsia="Times New Roman" w:hAnsi="Courier New" w:cs="Courier New"/>
          <w:lang w:eastAsia="ru-RU"/>
        </w:rPr>
        <w:t xml:space="preserve"> МО</w:t>
      </w:r>
      <w:r w:rsidR="00F3004A" w:rsidRPr="00F3004A">
        <w:rPr>
          <w:rFonts w:ascii="Courier New" w:eastAsia="Times New Roman" w:hAnsi="Courier New" w:cs="Courier New"/>
          <w:lang w:eastAsia="ru-RU"/>
        </w:rPr>
        <w:t xml:space="preserve"> "</w:t>
      </w:r>
      <w:proofErr w:type="spellStart"/>
      <w:r w:rsidR="00F3004A" w:rsidRPr="00F3004A">
        <w:rPr>
          <w:rFonts w:ascii="Courier New" w:eastAsia="Times New Roman" w:hAnsi="Courier New" w:cs="Courier New"/>
          <w:lang w:eastAsia="ru-RU"/>
        </w:rPr>
        <w:t>Харатское</w:t>
      </w:r>
      <w:proofErr w:type="spellEnd"/>
      <w:r w:rsidR="00F3004A" w:rsidRPr="00F3004A">
        <w:rPr>
          <w:rFonts w:ascii="Courier New" w:eastAsia="Times New Roman" w:hAnsi="Courier New" w:cs="Courier New"/>
          <w:lang w:eastAsia="ru-RU"/>
        </w:rPr>
        <w:t>"</w:t>
      </w:r>
    </w:p>
    <w:p w:rsidR="0006436D" w:rsidRDefault="0006436D" w:rsidP="000643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на 2019год</w:t>
      </w:r>
      <w:r w:rsidR="00F3004A" w:rsidRPr="00F3004A">
        <w:rPr>
          <w:rFonts w:ascii="Courier New" w:eastAsia="Times New Roman" w:hAnsi="Courier New" w:cs="Courier New"/>
          <w:lang w:eastAsia="ru-RU"/>
        </w:rPr>
        <w:t xml:space="preserve">и на плановый период </w:t>
      </w:r>
    </w:p>
    <w:p w:rsidR="0006436D" w:rsidRDefault="00F3004A" w:rsidP="000643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3004A">
        <w:rPr>
          <w:rFonts w:ascii="Courier New" w:eastAsia="Times New Roman" w:hAnsi="Courier New" w:cs="Courier New"/>
          <w:lang w:eastAsia="ru-RU"/>
        </w:rPr>
        <w:t xml:space="preserve">2020 и 2021 годов </w:t>
      </w:r>
    </w:p>
    <w:p w:rsidR="00F3004A" w:rsidRPr="00F3004A" w:rsidRDefault="00F3004A" w:rsidP="000643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3004A">
        <w:rPr>
          <w:rFonts w:ascii="Courier New" w:eastAsia="Times New Roman" w:hAnsi="Courier New" w:cs="Courier New"/>
          <w:lang w:eastAsia="ru-RU"/>
        </w:rPr>
        <w:t>от 26.12.2018 г №4/20</w:t>
      </w:r>
    </w:p>
    <w:p w:rsidR="00F3004A" w:rsidRPr="00F3004A" w:rsidRDefault="00F3004A" w:rsidP="00F3004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3004A" w:rsidRPr="00F3004A" w:rsidRDefault="00F3004A" w:rsidP="00F3004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3004A">
        <w:rPr>
          <w:rFonts w:ascii="Arial" w:eastAsia="Calibri" w:hAnsi="Arial" w:cs="Arial"/>
          <w:b/>
          <w:sz w:val="24"/>
          <w:szCs w:val="24"/>
        </w:rPr>
        <w:t>Программа муниципальных гарантий муниципального образования «</w:t>
      </w:r>
      <w:proofErr w:type="spellStart"/>
      <w:r w:rsidRPr="00F3004A">
        <w:rPr>
          <w:rFonts w:ascii="Arial" w:eastAsia="Calibri" w:hAnsi="Arial" w:cs="Arial"/>
          <w:b/>
          <w:sz w:val="24"/>
          <w:szCs w:val="24"/>
        </w:rPr>
        <w:t>Харатское</w:t>
      </w:r>
      <w:proofErr w:type="spellEnd"/>
      <w:r w:rsidRPr="00F3004A">
        <w:rPr>
          <w:rFonts w:ascii="Arial" w:eastAsia="Calibri" w:hAnsi="Arial" w:cs="Arial"/>
          <w:b/>
          <w:sz w:val="24"/>
          <w:szCs w:val="24"/>
        </w:rPr>
        <w:t>» на 2019 год и на плановый период 2020-2021 годов</w:t>
      </w:r>
    </w:p>
    <w:p w:rsidR="00F3004A" w:rsidRPr="00F3004A" w:rsidRDefault="00F3004A" w:rsidP="00F3004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c"/>
        <w:tblW w:w="9213" w:type="dxa"/>
        <w:tblLook w:val="04A0" w:firstRow="1" w:lastRow="0" w:firstColumn="1" w:lastColumn="0" w:noHBand="0" w:noVBand="1"/>
      </w:tblPr>
      <w:tblGrid>
        <w:gridCol w:w="3794"/>
        <w:gridCol w:w="1788"/>
        <w:gridCol w:w="1801"/>
        <w:gridCol w:w="1830"/>
      </w:tblGrid>
      <w:tr w:rsidR="00F3004A" w:rsidRPr="00F3004A" w:rsidTr="002F215E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r w:rsidRPr="00F3004A">
              <w:t>наименование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</w:pPr>
            <w:r w:rsidRPr="00F3004A">
              <w:t>Сумма (</w:t>
            </w:r>
            <w:proofErr w:type="spellStart"/>
            <w:r w:rsidRPr="00F3004A">
              <w:t>руб</w:t>
            </w:r>
            <w:proofErr w:type="spellEnd"/>
            <w:r w:rsidRPr="00F3004A">
              <w:t>)</w:t>
            </w:r>
          </w:p>
        </w:tc>
      </w:tr>
      <w:tr w:rsidR="00F3004A" w:rsidRPr="00F3004A" w:rsidTr="002F215E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4A" w:rsidRPr="00F3004A" w:rsidRDefault="00F3004A" w:rsidP="00F3004A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r w:rsidRPr="00F3004A">
              <w:t>На 1 января 2019 г.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r w:rsidRPr="00F3004A">
              <w:t>На 1 января 2020 г.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r w:rsidRPr="00F3004A">
              <w:t>На 1 января 2021 г.</w:t>
            </w:r>
          </w:p>
        </w:tc>
      </w:tr>
      <w:tr w:rsidR="00F3004A" w:rsidRPr="00F3004A" w:rsidTr="002F215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r w:rsidRPr="00F3004A">
              <w:t>Верхний предел муниципального внутреннего долга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</w:pPr>
            <w:r w:rsidRPr="00F3004A">
              <w:t>77082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</w:pPr>
            <w:r w:rsidRPr="00F3004A">
              <w:t>77082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</w:pPr>
            <w:r w:rsidRPr="00F3004A">
              <w:t>77082</w:t>
            </w:r>
          </w:p>
        </w:tc>
      </w:tr>
      <w:tr w:rsidR="00F3004A" w:rsidRPr="00F3004A" w:rsidTr="002F215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r w:rsidRPr="00F3004A">
              <w:t>Предельный объем обязательств по муниципальным гарантиям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</w:pPr>
            <w:r w:rsidRPr="00F3004A"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</w:pPr>
            <w:r w:rsidRPr="00F3004A"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</w:pPr>
            <w:r w:rsidRPr="00F3004A">
              <w:t>0</w:t>
            </w:r>
          </w:p>
        </w:tc>
      </w:tr>
      <w:tr w:rsidR="00F3004A" w:rsidRPr="00F3004A" w:rsidTr="002F215E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04A" w:rsidRPr="00F3004A" w:rsidRDefault="00F3004A" w:rsidP="00F3004A"/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04A" w:rsidRPr="00F3004A" w:rsidRDefault="00F3004A" w:rsidP="00F3004A">
            <w:pPr>
              <w:jc w:val="center"/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04A" w:rsidRPr="00F3004A" w:rsidRDefault="00F3004A" w:rsidP="00F3004A">
            <w:pPr>
              <w:jc w:val="right"/>
            </w:pPr>
          </w:p>
        </w:tc>
      </w:tr>
      <w:tr w:rsidR="00F3004A" w:rsidRPr="00F3004A" w:rsidTr="002F215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3004A" w:rsidRPr="00F3004A" w:rsidRDefault="00F3004A" w:rsidP="00F300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F3004A" w:rsidRPr="00F3004A" w:rsidRDefault="00F3004A" w:rsidP="00F3004A">
            <w:pPr>
              <w:jc w:val="center"/>
            </w:pP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04A" w:rsidRPr="00F3004A" w:rsidRDefault="0006436D" w:rsidP="00F3004A">
            <w:pPr>
              <w:jc w:val="right"/>
            </w:pPr>
            <w:r>
              <w:t>Приложение</w:t>
            </w:r>
            <w:r w:rsidR="00F3004A" w:rsidRPr="00F3004A">
              <w:t xml:space="preserve"> 8</w:t>
            </w:r>
          </w:p>
          <w:p w:rsidR="00F3004A" w:rsidRPr="00F3004A" w:rsidRDefault="00C75062" w:rsidP="00F3004A">
            <w:pPr>
              <w:jc w:val="right"/>
            </w:pPr>
            <w:r>
              <w:t>к решению</w:t>
            </w:r>
            <w:r w:rsidR="00F3004A" w:rsidRPr="00F3004A">
              <w:t xml:space="preserve"> Думы МО «</w:t>
            </w:r>
            <w:proofErr w:type="spellStart"/>
            <w:r w:rsidR="00F3004A" w:rsidRPr="00F3004A">
              <w:t>Харатское</w:t>
            </w:r>
            <w:proofErr w:type="spellEnd"/>
            <w:r w:rsidR="00F3004A" w:rsidRPr="00F3004A">
              <w:t>»</w:t>
            </w:r>
          </w:p>
          <w:p w:rsidR="00F3004A" w:rsidRPr="00F3004A" w:rsidRDefault="00C75062" w:rsidP="00F3004A">
            <w:pPr>
              <w:jc w:val="right"/>
            </w:pPr>
            <w:r>
              <w:t xml:space="preserve">«О бюджете </w:t>
            </w:r>
            <w:r w:rsidR="00F3004A" w:rsidRPr="00F3004A">
              <w:t>МО</w:t>
            </w:r>
          </w:p>
          <w:p w:rsidR="00F3004A" w:rsidRPr="00F3004A" w:rsidRDefault="00F3004A" w:rsidP="00F3004A">
            <w:pPr>
              <w:jc w:val="right"/>
            </w:pPr>
            <w:r w:rsidRPr="00F3004A">
              <w:t>«</w:t>
            </w:r>
            <w:proofErr w:type="spellStart"/>
            <w:r w:rsidRPr="00F3004A">
              <w:t>Харатское</w:t>
            </w:r>
            <w:proofErr w:type="spellEnd"/>
            <w:r w:rsidRPr="00F3004A">
              <w:t>» на 2019 год и на плановый период 2020 и 2021 годов»</w:t>
            </w:r>
          </w:p>
          <w:p w:rsidR="00F3004A" w:rsidRPr="00F3004A" w:rsidRDefault="00F3004A" w:rsidP="00F3004A">
            <w:pPr>
              <w:jc w:val="right"/>
            </w:pPr>
            <w:r w:rsidRPr="00F3004A">
              <w:t>от 26.12.201 8</w:t>
            </w:r>
            <w:r w:rsidR="005E1C02">
              <w:t xml:space="preserve"> </w:t>
            </w:r>
            <w:r w:rsidRPr="00F3004A">
              <w:t>г.№4/20</w:t>
            </w:r>
          </w:p>
          <w:p w:rsidR="00F3004A" w:rsidRPr="00F3004A" w:rsidRDefault="00F3004A" w:rsidP="00F3004A">
            <w:pPr>
              <w:jc w:val="right"/>
            </w:pPr>
          </w:p>
        </w:tc>
      </w:tr>
    </w:tbl>
    <w:p w:rsidR="00F3004A" w:rsidRPr="00F3004A" w:rsidRDefault="00F3004A" w:rsidP="00F3004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3004A">
        <w:rPr>
          <w:rFonts w:ascii="Arial" w:eastAsia="Calibri" w:hAnsi="Arial" w:cs="Arial"/>
          <w:b/>
          <w:sz w:val="30"/>
          <w:szCs w:val="30"/>
        </w:rPr>
        <w:t>Перечень главных администраторов доходов</w:t>
      </w:r>
    </w:p>
    <w:p w:rsidR="00F3004A" w:rsidRPr="00F3004A" w:rsidRDefault="00F3004A" w:rsidP="00F3004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3004A">
        <w:rPr>
          <w:rFonts w:ascii="Arial" w:eastAsia="Calibri" w:hAnsi="Arial" w:cs="Arial"/>
          <w:b/>
          <w:sz w:val="30"/>
          <w:szCs w:val="30"/>
        </w:rPr>
        <w:t>муниципального образования «</w:t>
      </w:r>
      <w:proofErr w:type="spellStart"/>
      <w:r w:rsidRPr="00F3004A">
        <w:rPr>
          <w:rFonts w:ascii="Arial" w:eastAsia="Calibri" w:hAnsi="Arial" w:cs="Arial"/>
          <w:b/>
          <w:sz w:val="30"/>
          <w:szCs w:val="30"/>
        </w:rPr>
        <w:t>Харатское</w:t>
      </w:r>
      <w:proofErr w:type="spellEnd"/>
      <w:r w:rsidRPr="00F3004A">
        <w:rPr>
          <w:rFonts w:ascii="Arial" w:eastAsia="Calibri" w:hAnsi="Arial" w:cs="Arial"/>
          <w:b/>
          <w:sz w:val="30"/>
          <w:szCs w:val="30"/>
        </w:rPr>
        <w:t>» на 2019 год</w:t>
      </w:r>
    </w:p>
    <w:p w:rsidR="00F3004A" w:rsidRPr="00F3004A" w:rsidRDefault="00F3004A" w:rsidP="00F3004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3004A">
        <w:rPr>
          <w:rFonts w:ascii="Arial" w:eastAsia="Calibri" w:hAnsi="Arial" w:cs="Arial"/>
          <w:b/>
          <w:sz w:val="30"/>
          <w:szCs w:val="30"/>
        </w:rPr>
        <w:t>и на плановый период 2020 и 2021 годов»</w:t>
      </w:r>
    </w:p>
    <w:p w:rsidR="00F3004A" w:rsidRPr="00F3004A" w:rsidRDefault="00F3004A" w:rsidP="00F3004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Style w:val="ac"/>
        <w:tblW w:w="9961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3049"/>
      </w:tblGrid>
      <w:tr w:rsidR="00F3004A" w:rsidRPr="00F3004A" w:rsidTr="002F215E">
        <w:tc>
          <w:tcPr>
            <w:tcW w:w="675" w:type="dxa"/>
          </w:tcPr>
          <w:p w:rsidR="00F3004A" w:rsidRPr="00F3004A" w:rsidRDefault="00F3004A" w:rsidP="00F3004A">
            <w:pPr>
              <w:jc w:val="center"/>
              <w:rPr>
                <w:rFonts w:ascii="Courier New" w:hAnsi="Courier New" w:cs="Courier New"/>
              </w:rPr>
            </w:pPr>
            <w:r w:rsidRPr="00F3004A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F3004A">
              <w:rPr>
                <w:rFonts w:ascii="Courier New" w:hAnsi="Courier New" w:cs="Courier New"/>
              </w:rPr>
              <w:t>п</w:t>
            </w:r>
            <w:proofErr w:type="gramEnd"/>
            <w:r w:rsidRPr="00F3004A">
              <w:rPr>
                <w:rFonts w:ascii="Courier New" w:hAnsi="Courier New" w:cs="Courier New"/>
              </w:rPr>
              <w:t>/п</w:t>
            </w:r>
          </w:p>
        </w:tc>
        <w:tc>
          <w:tcPr>
            <w:tcW w:w="6237" w:type="dxa"/>
          </w:tcPr>
          <w:p w:rsidR="00F3004A" w:rsidRPr="00F3004A" w:rsidRDefault="00F3004A" w:rsidP="00F3004A">
            <w:pPr>
              <w:jc w:val="center"/>
              <w:rPr>
                <w:rFonts w:ascii="Courier New" w:hAnsi="Courier New" w:cs="Courier New"/>
              </w:rPr>
            </w:pPr>
            <w:r w:rsidRPr="00F3004A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3049" w:type="dxa"/>
          </w:tcPr>
          <w:p w:rsidR="00F3004A" w:rsidRPr="00F3004A" w:rsidRDefault="00F3004A" w:rsidP="00F3004A">
            <w:pPr>
              <w:jc w:val="center"/>
              <w:rPr>
                <w:rFonts w:ascii="Courier New" w:hAnsi="Courier New" w:cs="Courier New"/>
              </w:rPr>
            </w:pPr>
            <w:r w:rsidRPr="00F3004A">
              <w:rPr>
                <w:rFonts w:ascii="Courier New" w:hAnsi="Courier New" w:cs="Courier New"/>
              </w:rPr>
              <w:t>Код главы</w:t>
            </w:r>
          </w:p>
        </w:tc>
      </w:tr>
      <w:tr w:rsidR="00F3004A" w:rsidRPr="00F3004A" w:rsidTr="002F215E">
        <w:tc>
          <w:tcPr>
            <w:tcW w:w="675" w:type="dxa"/>
          </w:tcPr>
          <w:p w:rsidR="00F3004A" w:rsidRPr="00F3004A" w:rsidRDefault="00F3004A" w:rsidP="00F3004A">
            <w:pPr>
              <w:jc w:val="center"/>
              <w:rPr>
                <w:rFonts w:ascii="Courier New" w:hAnsi="Courier New" w:cs="Courier New"/>
              </w:rPr>
            </w:pPr>
            <w:r w:rsidRPr="00F3004A">
              <w:rPr>
                <w:rFonts w:ascii="Courier New" w:hAnsi="Courier New" w:cs="Courier New"/>
              </w:rPr>
              <w:t>1</w:t>
            </w:r>
          </w:p>
        </w:tc>
        <w:tc>
          <w:tcPr>
            <w:tcW w:w="6237" w:type="dxa"/>
          </w:tcPr>
          <w:p w:rsidR="00F3004A" w:rsidRPr="00F3004A" w:rsidRDefault="00F3004A" w:rsidP="00F3004A">
            <w:pPr>
              <w:rPr>
                <w:rFonts w:ascii="Courier New" w:hAnsi="Courier New" w:cs="Courier New"/>
              </w:rPr>
            </w:pPr>
            <w:r w:rsidRPr="00F3004A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proofErr w:type="spellStart"/>
            <w:r w:rsidRPr="00F3004A">
              <w:rPr>
                <w:rFonts w:ascii="Courier New" w:hAnsi="Courier New" w:cs="Courier New"/>
              </w:rPr>
              <w:t>Харатское</w:t>
            </w:r>
            <w:proofErr w:type="spellEnd"/>
            <w:r w:rsidRPr="00F3004A">
              <w:rPr>
                <w:rFonts w:ascii="Courier New" w:hAnsi="Courier New" w:cs="Courier New"/>
              </w:rPr>
              <w:t>»</w:t>
            </w:r>
          </w:p>
        </w:tc>
        <w:tc>
          <w:tcPr>
            <w:tcW w:w="3049" w:type="dxa"/>
          </w:tcPr>
          <w:p w:rsidR="00F3004A" w:rsidRPr="00F3004A" w:rsidRDefault="00F3004A" w:rsidP="00F3004A">
            <w:pPr>
              <w:rPr>
                <w:rFonts w:ascii="Courier New" w:hAnsi="Courier New" w:cs="Courier New"/>
              </w:rPr>
            </w:pPr>
            <w:r w:rsidRPr="00F3004A">
              <w:rPr>
                <w:rFonts w:ascii="Courier New" w:hAnsi="Courier New" w:cs="Courier New"/>
              </w:rPr>
              <w:t xml:space="preserve">  </w:t>
            </w:r>
          </w:p>
          <w:p w:rsidR="00F3004A" w:rsidRPr="00F3004A" w:rsidRDefault="00F3004A" w:rsidP="00F3004A">
            <w:pPr>
              <w:rPr>
                <w:rFonts w:ascii="Courier New" w:hAnsi="Courier New" w:cs="Courier New"/>
              </w:rPr>
            </w:pPr>
            <w:r w:rsidRPr="00F3004A">
              <w:rPr>
                <w:rFonts w:ascii="Courier New" w:hAnsi="Courier New" w:cs="Courier New"/>
              </w:rPr>
              <w:t xml:space="preserve">        069</w:t>
            </w:r>
          </w:p>
        </w:tc>
      </w:tr>
      <w:tr w:rsidR="00F3004A" w:rsidRPr="00F3004A" w:rsidTr="002F215E">
        <w:tc>
          <w:tcPr>
            <w:tcW w:w="675" w:type="dxa"/>
          </w:tcPr>
          <w:p w:rsidR="00F3004A" w:rsidRPr="00F3004A" w:rsidRDefault="00F3004A" w:rsidP="00F3004A">
            <w:pPr>
              <w:jc w:val="center"/>
              <w:rPr>
                <w:rFonts w:ascii="Courier New" w:hAnsi="Courier New" w:cs="Courier New"/>
              </w:rPr>
            </w:pPr>
            <w:r w:rsidRPr="00F3004A">
              <w:rPr>
                <w:rFonts w:ascii="Courier New" w:hAnsi="Courier New" w:cs="Courier New"/>
              </w:rPr>
              <w:t>2</w:t>
            </w:r>
          </w:p>
        </w:tc>
        <w:tc>
          <w:tcPr>
            <w:tcW w:w="6237" w:type="dxa"/>
          </w:tcPr>
          <w:p w:rsidR="00F3004A" w:rsidRPr="00F3004A" w:rsidRDefault="00F3004A" w:rsidP="00F3004A">
            <w:pPr>
              <w:rPr>
                <w:rFonts w:ascii="Courier New" w:hAnsi="Courier New" w:cs="Courier New"/>
              </w:rPr>
            </w:pPr>
            <w:r w:rsidRPr="00F3004A">
              <w:rPr>
                <w:rFonts w:ascii="Courier New" w:hAnsi="Courier New" w:cs="Courier New"/>
              </w:rPr>
              <w:t>Финансовый отдел Администрации муниципального образования «</w:t>
            </w:r>
            <w:proofErr w:type="spellStart"/>
            <w:r w:rsidRPr="00F3004A">
              <w:rPr>
                <w:rFonts w:ascii="Courier New" w:hAnsi="Courier New" w:cs="Courier New"/>
              </w:rPr>
              <w:t>Харатское</w:t>
            </w:r>
            <w:proofErr w:type="spellEnd"/>
            <w:r w:rsidRPr="00F3004A">
              <w:rPr>
                <w:rFonts w:ascii="Courier New" w:hAnsi="Courier New" w:cs="Courier New"/>
              </w:rPr>
              <w:t>»</w:t>
            </w:r>
          </w:p>
        </w:tc>
        <w:tc>
          <w:tcPr>
            <w:tcW w:w="3049" w:type="dxa"/>
          </w:tcPr>
          <w:p w:rsidR="00F3004A" w:rsidRPr="00F3004A" w:rsidRDefault="00F3004A" w:rsidP="00F3004A">
            <w:pPr>
              <w:rPr>
                <w:rFonts w:ascii="Courier New" w:hAnsi="Courier New" w:cs="Courier New"/>
              </w:rPr>
            </w:pPr>
          </w:p>
          <w:p w:rsidR="00F3004A" w:rsidRPr="00F3004A" w:rsidRDefault="00F3004A" w:rsidP="00F3004A">
            <w:pPr>
              <w:rPr>
                <w:rFonts w:ascii="Courier New" w:hAnsi="Courier New" w:cs="Courier New"/>
              </w:rPr>
            </w:pPr>
            <w:r w:rsidRPr="00F3004A">
              <w:rPr>
                <w:rFonts w:ascii="Courier New" w:hAnsi="Courier New" w:cs="Courier New"/>
              </w:rPr>
              <w:t xml:space="preserve">        955</w:t>
            </w:r>
          </w:p>
        </w:tc>
      </w:tr>
    </w:tbl>
    <w:p w:rsidR="00F3004A" w:rsidRPr="00F3004A" w:rsidRDefault="00F3004A" w:rsidP="00F3004A">
      <w:pPr>
        <w:spacing w:after="0" w:line="240" w:lineRule="auto"/>
        <w:jc w:val="center"/>
        <w:rPr>
          <w:rFonts w:ascii="Courier New" w:eastAsia="Calibri" w:hAnsi="Courier New" w:cs="Courier New"/>
          <w:b/>
        </w:rPr>
      </w:pPr>
    </w:p>
    <w:p w:rsidR="00F3004A" w:rsidRPr="00F3004A" w:rsidRDefault="00F3004A" w:rsidP="00F3004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3004A">
        <w:rPr>
          <w:rFonts w:ascii="Arial" w:eastAsia="Calibri" w:hAnsi="Arial" w:cs="Arial"/>
          <w:b/>
          <w:sz w:val="30"/>
          <w:szCs w:val="30"/>
        </w:rPr>
        <w:t>Пояснительная записка</w:t>
      </w:r>
    </w:p>
    <w:p w:rsidR="00F3004A" w:rsidRPr="00F3004A" w:rsidRDefault="00C75062" w:rsidP="00F3004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30"/>
          <w:szCs w:val="30"/>
        </w:rPr>
        <w:t>к решению думы</w:t>
      </w:r>
      <w:r w:rsidR="00F3004A" w:rsidRPr="00F3004A">
        <w:rPr>
          <w:rFonts w:ascii="Arial" w:eastAsia="Calibri" w:hAnsi="Arial" w:cs="Arial"/>
          <w:b/>
          <w:sz w:val="30"/>
          <w:szCs w:val="30"/>
        </w:rPr>
        <w:t xml:space="preserve"> от 26.12.2018 г. №4/20 «О бюджете муниципального образования «</w:t>
      </w:r>
      <w:proofErr w:type="spellStart"/>
      <w:r w:rsidR="00F3004A" w:rsidRPr="00F3004A">
        <w:rPr>
          <w:rFonts w:ascii="Arial" w:eastAsia="Calibri" w:hAnsi="Arial" w:cs="Arial"/>
          <w:b/>
          <w:sz w:val="30"/>
          <w:szCs w:val="30"/>
        </w:rPr>
        <w:t>Харатское</w:t>
      </w:r>
      <w:proofErr w:type="spellEnd"/>
      <w:r w:rsidR="00F3004A" w:rsidRPr="00F3004A">
        <w:rPr>
          <w:rFonts w:ascii="Arial" w:eastAsia="Calibri" w:hAnsi="Arial" w:cs="Arial"/>
          <w:b/>
          <w:sz w:val="30"/>
          <w:szCs w:val="30"/>
        </w:rPr>
        <w:t>» на 2019 год и на плановый период 2020 и 2021 годов</w:t>
      </w:r>
      <w:r w:rsidR="00F3004A" w:rsidRPr="00F3004A">
        <w:rPr>
          <w:rFonts w:ascii="Arial" w:eastAsia="Calibri" w:hAnsi="Arial" w:cs="Arial"/>
          <w:b/>
          <w:sz w:val="24"/>
          <w:szCs w:val="24"/>
        </w:rPr>
        <w:t xml:space="preserve"> » </w:t>
      </w:r>
    </w:p>
    <w:p w:rsidR="00F3004A" w:rsidRPr="00F3004A" w:rsidRDefault="00F3004A" w:rsidP="00F3004A">
      <w:pPr>
        <w:spacing w:after="0" w:line="240" w:lineRule="auto"/>
        <w:jc w:val="both"/>
        <w:rPr>
          <w:rFonts w:ascii="Arial" w:eastAsia="Calibri" w:hAnsi="Arial" w:cs="Arial"/>
          <w:sz w:val="30"/>
          <w:szCs w:val="30"/>
        </w:rPr>
      </w:pPr>
    </w:p>
    <w:p w:rsidR="00F3004A" w:rsidRPr="00F3004A" w:rsidRDefault="00F3004A" w:rsidP="00C7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3004A">
        <w:rPr>
          <w:rFonts w:ascii="Arial" w:eastAsia="Calibri" w:hAnsi="Arial" w:cs="Arial"/>
          <w:sz w:val="24"/>
          <w:szCs w:val="24"/>
        </w:rPr>
        <w:t>Проект Решения Думы от 26.12.2018 г.  №4/20 «О бюджете муниципального образования «</w:t>
      </w:r>
      <w:proofErr w:type="spellStart"/>
      <w:r w:rsidRPr="00F3004A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 w:rsidRPr="00F3004A">
        <w:rPr>
          <w:rFonts w:ascii="Arial" w:eastAsia="Calibri" w:hAnsi="Arial" w:cs="Arial"/>
          <w:sz w:val="24"/>
          <w:szCs w:val="24"/>
        </w:rPr>
        <w:t>» на 2019 год и на плановый период 2020 и 2021 годов »» подготовлен финансовым отделом МО «</w:t>
      </w:r>
      <w:proofErr w:type="spellStart"/>
      <w:r w:rsidRPr="00F3004A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 w:rsidRPr="00F3004A">
        <w:rPr>
          <w:rFonts w:ascii="Arial" w:eastAsia="Calibri" w:hAnsi="Arial" w:cs="Arial"/>
          <w:sz w:val="24"/>
          <w:szCs w:val="24"/>
        </w:rPr>
        <w:t>» в соответствии с требованиями Бюджетного кодекса Российской Федерации и Решения Думы МО «</w:t>
      </w:r>
      <w:proofErr w:type="spellStart"/>
      <w:r w:rsidRPr="00F3004A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 w:rsidRPr="00F3004A">
        <w:rPr>
          <w:rFonts w:ascii="Arial" w:eastAsia="Calibri" w:hAnsi="Arial" w:cs="Arial"/>
          <w:sz w:val="24"/>
          <w:szCs w:val="24"/>
        </w:rPr>
        <w:t>» «О бюджетном процессе МО «</w:t>
      </w:r>
      <w:proofErr w:type="spellStart"/>
      <w:r w:rsidRPr="00F3004A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 w:rsidRPr="00F3004A">
        <w:rPr>
          <w:rFonts w:ascii="Arial" w:eastAsia="Calibri" w:hAnsi="Arial" w:cs="Arial"/>
          <w:sz w:val="24"/>
          <w:szCs w:val="24"/>
        </w:rPr>
        <w:t>»», а также в соответствии с  основными направлениями бюджетной и налоговой политики МО «</w:t>
      </w:r>
      <w:proofErr w:type="spellStart"/>
      <w:r w:rsidRPr="00F3004A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proofErr w:type="gramEnd"/>
      <w:r w:rsidRPr="00F3004A">
        <w:rPr>
          <w:rFonts w:ascii="Arial" w:eastAsia="Calibri" w:hAnsi="Arial" w:cs="Arial"/>
          <w:sz w:val="24"/>
          <w:szCs w:val="24"/>
        </w:rPr>
        <w:t>» на 2019 год и на плановый период 2020 и 2021 годы.</w:t>
      </w:r>
    </w:p>
    <w:p w:rsidR="00F3004A" w:rsidRPr="00F3004A" w:rsidRDefault="00F3004A" w:rsidP="00C7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004A">
        <w:rPr>
          <w:rFonts w:ascii="Arial" w:eastAsia="Calibri" w:hAnsi="Arial" w:cs="Arial"/>
          <w:sz w:val="24"/>
          <w:szCs w:val="24"/>
        </w:rPr>
        <w:t>Предметом правового регулирования является утверждение параметров областного бюджета на 2019 год и на плановый период 2020 и 2021 годов.</w:t>
      </w:r>
    </w:p>
    <w:p w:rsidR="00F3004A" w:rsidRPr="00F3004A" w:rsidRDefault="00F3004A" w:rsidP="00990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004A">
        <w:rPr>
          <w:rFonts w:ascii="Arial" w:eastAsia="Calibri" w:hAnsi="Arial" w:cs="Arial"/>
          <w:sz w:val="24"/>
          <w:szCs w:val="24"/>
        </w:rPr>
        <w:t>Формирование доходов бюджета муниципального образования «</w:t>
      </w:r>
      <w:proofErr w:type="spellStart"/>
      <w:r w:rsidRPr="00F3004A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 w:rsidRPr="00F3004A">
        <w:rPr>
          <w:rFonts w:ascii="Arial" w:eastAsia="Calibri" w:hAnsi="Arial" w:cs="Arial"/>
          <w:sz w:val="24"/>
          <w:szCs w:val="24"/>
        </w:rPr>
        <w:t>» на 2019 год произведено на основании действующего бюджетного и налогового законодательства, исходя из ожидаемых параметров исполнения бюджета за 2018 год. Ожидаемое поступление доходной части бюджета за 2018год составит  9386808 рублей. Также учтены основные параметры  прогноза социально-экономического развития муниципального образования «</w:t>
      </w:r>
      <w:proofErr w:type="spellStart"/>
      <w:r w:rsidRPr="00F3004A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 w:rsidRPr="00F3004A">
        <w:rPr>
          <w:rFonts w:ascii="Arial" w:eastAsia="Calibri" w:hAnsi="Arial" w:cs="Arial"/>
          <w:sz w:val="24"/>
          <w:szCs w:val="24"/>
        </w:rPr>
        <w:t>» на 2019 год и на период до 2021года.</w:t>
      </w:r>
    </w:p>
    <w:p w:rsidR="00F3004A" w:rsidRPr="00F3004A" w:rsidRDefault="00F3004A" w:rsidP="00C75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3004A">
        <w:rPr>
          <w:rFonts w:ascii="Arial" w:eastAsia="Calibri" w:hAnsi="Arial" w:cs="Arial"/>
          <w:sz w:val="24"/>
          <w:szCs w:val="24"/>
        </w:rPr>
        <w:t>Основные параметры бюджета МО «</w:t>
      </w:r>
      <w:proofErr w:type="spellStart"/>
      <w:r w:rsidRPr="00F3004A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 w:rsidRPr="00F3004A">
        <w:rPr>
          <w:rFonts w:ascii="Arial" w:eastAsia="Calibri" w:hAnsi="Arial" w:cs="Arial"/>
          <w:sz w:val="24"/>
          <w:szCs w:val="24"/>
        </w:rPr>
        <w:t xml:space="preserve">» на 2019 год и на плановый период 2020 и 2021 </w:t>
      </w:r>
      <w:proofErr w:type="gramStart"/>
      <w:r w:rsidRPr="00F3004A">
        <w:rPr>
          <w:rFonts w:ascii="Arial" w:eastAsia="Calibri" w:hAnsi="Arial" w:cs="Arial"/>
          <w:sz w:val="24"/>
          <w:szCs w:val="24"/>
        </w:rPr>
        <w:t>годов</w:t>
      </w:r>
      <w:proofErr w:type="gramEnd"/>
      <w:r w:rsidRPr="00F3004A">
        <w:rPr>
          <w:rFonts w:ascii="Arial" w:eastAsia="Calibri" w:hAnsi="Arial" w:cs="Arial"/>
          <w:sz w:val="24"/>
          <w:szCs w:val="24"/>
        </w:rPr>
        <w:t xml:space="preserve"> </w:t>
      </w:r>
      <w:r w:rsidRPr="00F3004A">
        <w:rPr>
          <w:rFonts w:ascii="Arial" w:eastAsia="Calibri" w:hAnsi="Arial" w:cs="Arial"/>
          <w:color w:val="000000"/>
          <w:sz w:val="24"/>
          <w:szCs w:val="24"/>
        </w:rPr>
        <w:t>в том числе межбюджетные безвозмездные поступления из областного и районного бюджета сформированы в следующих объемах: (</w:t>
      </w:r>
      <w:proofErr w:type="spellStart"/>
      <w:r w:rsidRPr="00F3004A">
        <w:rPr>
          <w:rFonts w:ascii="Arial" w:eastAsia="Calibri" w:hAnsi="Arial" w:cs="Arial"/>
          <w:color w:val="000000"/>
          <w:sz w:val="24"/>
          <w:szCs w:val="24"/>
        </w:rPr>
        <w:t>руб</w:t>
      </w:r>
      <w:proofErr w:type="spellEnd"/>
      <w:r w:rsidRPr="00F3004A">
        <w:rPr>
          <w:rFonts w:ascii="Arial" w:eastAsia="Calibri" w:hAnsi="Arial" w:cs="Arial"/>
          <w:color w:val="000000"/>
          <w:sz w:val="24"/>
          <w:szCs w:val="24"/>
        </w:rPr>
        <w:t>)</w:t>
      </w:r>
    </w:p>
    <w:p w:rsidR="00F3004A" w:rsidRPr="00F3004A" w:rsidRDefault="00F3004A" w:rsidP="00F300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141"/>
        <w:gridCol w:w="1141"/>
        <w:gridCol w:w="1141"/>
      </w:tblGrid>
      <w:tr w:rsidR="00F3004A" w:rsidRPr="00F3004A" w:rsidTr="002F215E">
        <w:trPr>
          <w:trHeight w:val="4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Основные параметры бюджета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2019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2020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2021 год</w:t>
            </w:r>
          </w:p>
        </w:tc>
      </w:tr>
      <w:tr w:rsidR="00F3004A" w:rsidRPr="00F3004A" w:rsidTr="002F215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proofErr w:type="spellStart"/>
            <w:r w:rsidRPr="00F3004A">
              <w:rPr>
                <w:rFonts w:ascii="Courier New" w:eastAsia="Calibri" w:hAnsi="Courier New" w:cs="Courier New"/>
              </w:rPr>
              <w:t>Доходы</w:t>
            </w:r>
            <w:proofErr w:type="gramStart"/>
            <w:r w:rsidRPr="00F3004A">
              <w:rPr>
                <w:rFonts w:ascii="Courier New" w:eastAsia="Calibri" w:hAnsi="Courier New" w:cs="Courier New"/>
              </w:rPr>
              <w:t>,в</w:t>
            </w:r>
            <w:proofErr w:type="spellEnd"/>
            <w:proofErr w:type="gramEnd"/>
            <w:r w:rsidRPr="00F3004A">
              <w:rPr>
                <w:rFonts w:ascii="Courier New" w:eastAsia="Calibri" w:hAnsi="Courier New" w:cs="Courier New"/>
              </w:rPr>
              <w:t xml:space="preserve"> том числе: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8975408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8731108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8800908</w:t>
            </w:r>
          </w:p>
        </w:tc>
      </w:tr>
      <w:tr w:rsidR="00F3004A" w:rsidRPr="00F3004A" w:rsidTr="002F215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Налоговые и неналоговые доходы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2055508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2055508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2055508</w:t>
            </w:r>
          </w:p>
        </w:tc>
      </w:tr>
      <w:tr w:rsidR="00F3004A" w:rsidRPr="00F3004A" w:rsidTr="002F215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Безвозмездные перечисления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6919900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6675600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6745400</w:t>
            </w:r>
          </w:p>
        </w:tc>
      </w:tr>
      <w:tr w:rsidR="00F3004A" w:rsidRPr="00F3004A" w:rsidTr="002F215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proofErr w:type="spellStart"/>
            <w:r w:rsidRPr="00F3004A">
              <w:rPr>
                <w:rFonts w:ascii="Courier New" w:eastAsia="Calibri" w:hAnsi="Courier New" w:cs="Courier New"/>
              </w:rPr>
              <w:t>Расходы</w:t>
            </w:r>
            <w:proofErr w:type="gramStart"/>
            <w:r w:rsidRPr="00F3004A">
              <w:rPr>
                <w:rFonts w:ascii="Courier New" w:eastAsia="Calibri" w:hAnsi="Courier New" w:cs="Courier New"/>
              </w:rPr>
              <w:t>,в</w:t>
            </w:r>
            <w:proofErr w:type="spellEnd"/>
            <w:proofErr w:type="gramEnd"/>
            <w:r w:rsidRPr="00F3004A">
              <w:rPr>
                <w:rFonts w:ascii="Courier New" w:eastAsia="Calibri" w:hAnsi="Courier New" w:cs="Courier New"/>
              </w:rPr>
              <w:t xml:space="preserve"> том числе: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5052490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8808190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8877990</w:t>
            </w:r>
          </w:p>
        </w:tc>
      </w:tr>
      <w:tr w:rsidR="00F3004A" w:rsidRPr="00F3004A" w:rsidTr="002F215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Условно утвержденные расходы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220205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443900</w:t>
            </w:r>
          </w:p>
        </w:tc>
      </w:tr>
      <w:tr w:rsidR="00F3004A" w:rsidRPr="00F3004A" w:rsidTr="002F215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Доля условно утвержденных расходов в общем объеме расходов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2,5%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5%</w:t>
            </w:r>
          </w:p>
        </w:tc>
      </w:tr>
      <w:tr w:rsidR="00F3004A" w:rsidRPr="00F3004A" w:rsidTr="002F215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дефицит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77082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77082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77082</w:t>
            </w:r>
          </w:p>
        </w:tc>
      </w:tr>
      <w:tr w:rsidR="00F3004A" w:rsidRPr="00F3004A" w:rsidTr="002F215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3,75%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3,75%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3,75%</w:t>
            </w:r>
          </w:p>
        </w:tc>
      </w:tr>
      <w:tr w:rsidR="00F3004A" w:rsidRPr="00F3004A" w:rsidTr="002F215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F3004A">
              <w:rPr>
                <w:rFonts w:ascii="Courier New" w:eastAsia="Calibri" w:hAnsi="Courier New" w:cs="Courier New"/>
                <w:sz w:val="20"/>
                <w:szCs w:val="20"/>
              </w:rPr>
              <w:t>Верхний предел муниципального долга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77082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77082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77082</w:t>
            </w:r>
          </w:p>
        </w:tc>
      </w:tr>
    </w:tbl>
    <w:p w:rsidR="00F3004A" w:rsidRPr="00F3004A" w:rsidRDefault="00F3004A" w:rsidP="00F3004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F3004A" w:rsidRPr="00F3004A" w:rsidRDefault="00F3004A" w:rsidP="00F3004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3004A">
        <w:rPr>
          <w:rFonts w:ascii="Arial" w:eastAsia="Calibri" w:hAnsi="Arial" w:cs="Arial"/>
          <w:b/>
          <w:sz w:val="24"/>
          <w:szCs w:val="24"/>
        </w:rPr>
        <w:t>ДОХОДЫ</w:t>
      </w:r>
    </w:p>
    <w:p w:rsidR="00F3004A" w:rsidRPr="00F3004A" w:rsidRDefault="00F3004A" w:rsidP="00F3004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3004A">
        <w:rPr>
          <w:rFonts w:ascii="Arial" w:eastAsia="Calibri" w:hAnsi="Arial" w:cs="Arial"/>
          <w:b/>
          <w:sz w:val="24"/>
          <w:szCs w:val="24"/>
        </w:rPr>
        <w:t>Показатели поступления доходов в бюджет поселения представлены в таблице рублей</w:t>
      </w:r>
    </w:p>
    <w:p w:rsidR="00F3004A" w:rsidRPr="00F3004A" w:rsidRDefault="00F3004A" w:rsidP="00F3004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080"/>
        <w:gridCol w:w="1146"/>
        <w:gridCol w:w="1013"/>
        <w:gridCol w:w="1163"/>
        <w:gridCol w:w="997"/>
        <w:gridCol w:w="1129"/>
        <w:gridCol w:w="1134"/>
      </w:tblGrid>
      <w:tr w:rsidR="00F3004A" w:rsidRPr="00F3004A" w:rsidTr="002F215E">
        <w:trPr>
          <w:trHeight w:val="573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 xml:space="preserve">                              наименование показателя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2018г.</w:t>
            </w:r>
            <w:proofErr w:type="gramStart"/>
            <w:r w:rsidRPr="00F3004A">
              <w:rPr>
                <w:rFonts w:ascii="Courier New" w:eastAsia="Calibri" w:hAnsi="Courier New" w:cs="Courier New"/>
              </w:rPr>
              <w:t>,о</w:t>
            </w:r>
            <w:proofErr w:type="gramEnd"/>
            <w:r w:rsidRPr="00F3004A">
              <w:rPr>
                <w:rFonts w:ascii="Courier New" w:eastAsia="Calibri" w:hAnsi="Courier New" w:cs="Courier New"/>
              </w:rPr>
              <w:t>ценка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2019г., прогноз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Темп роста, 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tabs>
                <w:tab w:val="left" w:pos="702"/>
              </w:tabs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2020г., прогноз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Темп роста, 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2021г.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Темп роста, %</w:t>
            </w:r>
          </w:p>
        </w:tc>
      </w:tr>
      <w:tr w:rsidR="00F3004A" w:rsidRPr="00F3004A" w:rsidTr="002F215E">
        <w:trPr>
          <w:trHeight w:val="573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  <w:b/>
              </w:rPr>
              <w:t>Налоговые и неналоговые доходы: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2024008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2055508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2055508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2055508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F3004A" w:rsidRPr="00F3004A" w:rsidTr="002F215E">
        <w:trPr>
          <w:trHeight w:val="573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F3004A">
              <w:rPr>
                <w:rFonts w:ascii="Courier New" w:eastAsia="Calibri" w:hAnsi="Courier New" w:cs="Courier New"/>
                <w:b/>
              </w:rPr>
              <w:t>Безвозмездные поступления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7362800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6914900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93,9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6670600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96,5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6740400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101,0</w:t>
            </w:r>
          </w:p>
        </w:tc>
      </w:tr>
      <w:tr w:rsidR="00F3004A" w:rsidRPr="00F3004A" w:rsidTr="002F215E">
        <w:trPr>
          <w:trHeight w:val="573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5000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5000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F3004A" w:rsidRPr="00F3004A" w:rsidTr="002F215E">
        <w:trPr>
          <w:trHeight w:val="29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lastRenderedPageBreak/>
              <w:t>ИТОГО ДОХОДОВ: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9386808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8975408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95,6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8731108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97,3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8800908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100,8</w:t>
            </w:r>
          </w:p>
        </w:tc>
      </w:tr>
    </w:tbl>
    <w:p w:rsidR="00F3004A" w:rsidRPr="00F3004A" w:rsidRDefault="00F3004A" w:rsidP="00F3004A">
      <w:pPr>
        <w:jc w:val="both"/>
        <w:rPr>
          <w:rFonts w:ascii="Arial" w:eastAsia="Calibri" w:hAnsi="Arial" w:cs="Arial"/>
        </w:rPr>
      </w:pPr>
    </w:p>
    <w:p w:rsidR="00F3004A" w:rsidRPr="00F3004A" w:rsidRDefault="00F3004A" w:rsidP="00C7506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004A">
        <w:rPr>
          <w:rFonts w:ascii="Arial" w:eastAsia="Calibri" w:hAnsi="Arial" w:cs="Arial"/>
          <w:sz w:val="24"/>
          <w:szCs w:val="24"/>
        </w:rPr>
        <w:t>Представленный к утверждению объем доходов бюджета на 2019 год уменьшается в сравнении с ожидаемым поступлением бюджета поселения  в 2018году на 411400 рублей, безвозмездные поступления в бюджет из бюджетов других уровней уменьшаются на 447900 рублей или на 93,9 %.</w:t>
      </w:r>
    </w:p>
    <w:p w:rsidR="00F3004A" w:rsidRPr="00F3004A" w:rsidRDefault="00F3004A" w:rsidP="00C7506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004A">
        <w:rPr>
          <w:rFonts w:ascii="Arial" w:eastAsia="Calibri" w:hAnsi="Arial" w:cs="Arial"/>
          <w:sz w:val="24"/>
          <w:szCs w:val="24"/>
        </w:rPr>
        <w:t>Прогнозируемое понижение безвозмездных поступлений в 2019 году и на плановый период 2020 и 2021 годов представлено в данной таблице.</w:t>
      </w:r>
    </w:p>
    <w:p w:rsidR="00F3004A" w:rsidRPr="00F3004A" w:rsidRDefault="00F3004A" w:rsidP="00C750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F3004A">
        <w:rPr>
          <w:rFonts w:ascii="Arial" w:eastAsia="Times New Roman" w:hAnsi="Arial" w:cs="Arial"/>
          <w:sz w:val="24"/>
          <w:szCs w:val="20"/>
          <w:lang w:eastAsia="ru-RU"/>
        </w:rPr>
        <w:t>В налоговые и неналоговые поступления включены в 2019 году и на плановый период 2020 и 2021 годов доходы от  уплаты акцизов на автомобильный и прямогонный бензин</w:t>
      </w:r>
      <w:proofErr w:type="gramStart"/>
      <w:r w:rsidRPr="00F3004A">
        <w:rPr>
          <w:rFonts w:ascii="Arial" w:eastAsia="Times New Roman" w:hAnsi="Arial" w:cs="Arial"/>
          <w:sz w:val="24"/>
          <w:szCs w:val="20"/>
          <w:lang w:eastAsia="ru-RU"/>
        </w:rPr>
        <w:t xml:space="preserve"> ,</w:t>
      </w:r>
      <w:proofErr w:type="gramEnd"/>
      <w:r w:rsidRPr="00F3004A">
        <w:rPr>
          <w:rFonts w:ascii="Arial" w:eastAsia="Times New Roman" w:hAnsi="Arial" w:cs="Arial"/>
          <w:sz w:val="24"/>
          <w:szCs w:val="20"/>
          <w:lang w:eastAsia="ru-RU"/>
        </w:rPr>
        <w:t xml:space="preserve"> дизельное топливо, моторные масла для дизельных и  (или) карбюраторных (</w:t>
      </w:r>
      <w:proofErr w:type="spellStart"/>
      <w:r w:rsidRPr="00F3004A">
        <w:rPr>
          <w:rFonts w:ascii="Arial" w:eastAsia="Times New Roman" w:hAnsi="Arial" w:cs="Arial"/>
          <w:sz w:val="24"/>
          <w:szCs w:val="20"/>
          <w:lang w:eastAsia="ru-RU"/>
        </w:rPr>
        <w:t>инжекторных</w:t>
      </w:r>
      <w:proofErr w:type="spellEnd"/>
      <w:r w:rsidRPr="00F3004A">
        <w:rPr>
          <w:rFonts w:ascii="Arial" w:eastAsia="Times New Roman" w:hAnsi="Arial" w:cs="Arial"/>
          <w:sz w:val="24"/>
          <w:szCs w:val="20"/>
          <w:lang w:eastAsia="ru-RU"/>
        </w:rPr>
        <w:t xml:space="preserve">) двигателей 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 </w:t>
      </w:r>
    </w:p>
    <w:p w:rsidR="00F3004A" w:rsidRPr="00F3004A" w:rsidRDefault="00F3004A" w:rsidP="009905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F3004A">
        <w:rPr>
          <w:rFonts w:ascii="Arial" w:eastAsia="Times New Roman" w:hAnsi="Arial" w:cs="Arial"/>
          <w:sz w:val="24"/>
          <w:szCs w:val="20"/>
          <w:lang w:eastAsia="ru-RU"/>
        </w:rPr>
        <w:t>Поступления на 2019 год и на плановый период 2020 и 2021 годов  в виде налога на доходы физических лиц (далее НДФЛ) определены в соответствии с главой 23 Налогового кодекса РФ и Бюджетным кодексом. Размер сумм налога на доходы физических лиц рассчитаны исходя из прогнозируемого фонда оплаты труда.</w:t>
      </w:r>
    </w:p>
    <w:p w:rsidR="00F3004A" w:rsidRPr="00F3004A" w:rsidRDefault="00F3004A" w:rsidP="009905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F3004A">
        <w:rPr>
          <w:rFonts w:ascii="Arial" w:eastAsia="Times New Roman" w:hAnsi="Arial" w:cs="Arial"/>
          <w:sz w:val="24"/>
          <w:szCs w:val="20"/>
          <w:lang w:eastAsia="ru-RU"/>
        </w:rPr>
        <w:t>Объём НДФЛ в 2019году составит в сумме 300000 рублей, что соответствует ожидаемой оценке 2018года (300000 рублей) или 100,0 %. Прогноз поступлений по налогу на доходы физических лиц в бюджет МО «</w:t>
      </w:r>
      <w:proofErr w:type="spellStart"/>
      <w:r w:rsidRPr="00F3004A">
        <w:rPr>
          <w:rFonts w:ascii="Arial" w:eastAsia="Times New Roman" w:hAnsi="Arial" w:cs="Arial"/>
          <w:sz w:val="24"/>
          <w:szCs w:val="20"/>
          <w:lang w:eastAsia="ru-RU"/>
        </w:rPr>
        <w:t>Харатское</w:t>
      </w:r>
      <w:proofErr w:type="spellEnd"/>
      <w:r w:rsidRPr="00F3004A">
        <w:rPr>
          <w:rFonts w:ascii="Arial" w:eastAsia="Times New Roman" w:hAnsi="Arial" w:cs="Arial"/>
          <w:sz w:val="24"/>
          <w:szCs w:val="20"/>
          <w:lang w:eastAsia="ru-RU"/>
        </w:rPr>
        <w:t>» в 2020 году составляет 300000 рублей, в 2021 году 300000 рублей.</w:t>
      </w:r>
    </w:p>
    <w:p w:rsidR="00F3004A" w:rsidRPr="00F3004A" w:rsidRDefault="00F3004A" w:rsidP="009905EF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F3004A">
        <w:rPr>
          <w:rFonts w:ascii="Arial" w:eastAsia="Calibri" w:hAnsi="Arial" w:cs="Arial"/>
          <w:sz w:val="24"/>
          <w:szCs w:val="24"/>
        </w:rPr>
        <w:t>Прогноз поступлений по земельному налогу на 2019 год соответствует данным главного администратора доходов – Управления Федеральной налоговой службы по Иркутской области и составляет 168000 рублей.</w:t>
      </w:r>
    </w:p>
    <w:p w:rsidR="00F3004A" w:rsidRPr="00F3004A" w:rsidRDefault="00F3004A" w:rsidP="00F3004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3004A">
        <w:rPr>
          <w:rFonts w:ascii="Arial" w:eastAsia="Calibri" w:hAnsi="Arial" w:cs="Arial"/>
          <w:sz w:val="24"/>
          <w:szCs w:val="24"/>
        </w:rPr>
        <w:t>Прогноз поступлений по налогу на имущество в 2019 году составляет 16000 рублей.</w:t>
      </w:r>
    </w:p>
    <w:p w:rsidR="00F3004A" w:rsidRPr="00F3004A" w:rsidRDefault="00F3004A" w:rsidP="009905E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3004A">
        <w:rPr>
          <w:rFonts w:ascii="Arial" w:eastAsia="Calibri" w:hAnsi="Arial" w:cs="Arial"/>
          <w:sz w:val="24"/>
          <w:szCs w:val="24"/>
        </w:rPr>
        <w:t>Прогноз прочих безвозмездных поступлений в бюджеты сельских поселений предусмотрен  на 2019 год и на плановый период 2020 и 2021 годов в одинаковом размере 5000 рублей.</w:t>
      </w:r>
    </w:p>
    <w:p w:rsidR="00F3004A" w:rsidRPr="00F3004A" w:rsidRDefault="00F3004A" w:rsidP="009905E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004A">
        <w:rPr>
          <w:rFonts w:ascii="Arial" w:eastAsia="Calibri" w:hAnsi="Arial" w:cs="Arial"/>
          <w:sz w:val="24"/>
          <w:szCs w:val="24"/>
        </w:rPr>
        <w:t>Объем безвозмездных поступлений в бюджет поселения на 2019 год и на плановый период 2020 и 2021 годов определён в соответствии с проектом областного закона «Об областном бюджете на 2019 год и на плановый период 2020 и 2021 годов» представлен в следующей таблице.</w:t>
      </w:r>
    </w:p>
    <w:p w:rsidR="00F3004A" w:rsidRPr="00F3004A" w:rsidRDefault="00F3004A" w:rsidP="009905E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3004A" w:rsidRPr="00F3004A" w:rsidRDefault="00F3004A" w:rsidP="00F3004A">
      <w:pPr>
        <w:tabs>
          <w:tab w:val="left" w:pos="4065"/>
        </w:tabs>
        <w:jc w:val="right"/>
        <w:rPr>
          <w:rFonts w:ascii="Calibri" w:eastAsia="Calibri" w:hAnsi="Calibri" w:cs="Times New Roman"/>
        </w:rPr>
      </w:pPr>
      <w:r w:rsidRPr="00F3004A">
        <w:rPr>
          <w:rFonts w:ascii="Calibri" w:eastAsia="Calibri" w:hAnsi="Calibri" w:cs="Times New Roman"/>
        </w:rPr>
        <w:t>рублей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189"/>
        <w:gridCol w:w="1190"/>
        <w:gridCol w:w="1059"/>
        <w:gridCol w:w="1141"/>
        <w:gridCol w:w="1038"/>
        <w:gridCol w:w="1141"/>
        <w:gridCol w:w="1038"/>
      </w:tblGrid>
      <w:tr w:rsidR="00F3004A" w:rsidRPr="00F3004A" w:rsidTr="002F215E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2018г., оценка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2019г., прогноз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Темп роста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2020г., прогноз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Темп роста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2021г., прогноз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Темп роста</w:t>
            </w:r>
          </w:p>
        </w:tc>
      </w:tr>
      <w:tr w:rsidR="00F3004A" w:rsidRPr="00F3004A" w:rsidTr="002F215E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Дотации в том числе: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6132700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5462600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89,1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6521200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119,4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6591000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101,1</w:t>
            </w:r>
          </w:p>
        </w:tc>
      </w:tr>
      <w:tr w:rsidR="00F3004A" w:rsidRPr="00F3004A" w:rsidTr="002F215E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 xml:space="preserve">Дотации на выравнивание бюджетной обеспеченности из областного </w:t>
            </w:r>
            <w:r w:rsidRPr="00F3004A">
              <w:rPr>
                <w:rFonts w:ascii="Courier New" w:eastAsia="Calibri" w:hAnsi="Courier New" w:cs="Courier New"/>
              </w:rPr>
              <w:lastRenderedPageBreak/>
              <w:t>бюджета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427400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539600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126,3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451000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83,6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499400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110,7</w:t>
            </w:r>
          </w:p>
        </w:tc>
      </w:tr>
      <w:tr w:rsidR="00F3004A" w:rsidRPr="00F3004A" w:rsidTr="002F215E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lastRenderedPageBreak/>
              <w:t>Дотации на выравнивание бюджетной обеспеченности из районного бюджета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5705300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4923000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86,3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6070200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123,3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6091600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100,4</w:t>
            </w:r>
          </w:p>
        </w:tc>
      </w:tr>
      <w:tr w:rsidR="00F3004A" w:rsidRPr="00F3004A" w:rsidTr="002F215E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 xml:space="preserve">Субсидии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628400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0</w:t>
            </w:r>
          </w:p>
        </w:tc>
      </w:tr>
      <w:tr w:rsidR="00F3004A" w:rsidRPr="00F3004A" w:rsidTr="002F215E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 xml:space="preserve">Субвенции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144600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149400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102,7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149400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149400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F3004A" w:rsidRPr="00F3004A" w:rsidTr="002F215E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 xml:space="preserve">Иные межбюджетные трансферты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457100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1302900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285,0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0</w:t>
            </w:r>
          </w:p>
        </w:tc>
      </w:tr>
      <w:tr w:rsidR="00F3004A" w:rsidRPr="00F3004A" w:rsidTr="002F215E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4A" w:rsidRPr="00F3004A" w:rsidRDefault="00F3004A" w:rsidP="00F3004A">
            <w:pPr>
              <w:rPr>
                <w:rFonts w:ascii="Courier New" w:eastAsia="Calibri" w:hAnsi="Courier New" w:cs="Courier New"/>
                <w:b/>
              </w:rPr>
            </w:pPr>
            <w:r w:rsidRPr="00F3004A">
              <w:rPr>
                <w:rFonts w:ascii="Courier New" w:eastAsia="Calibri" w:hAnsi="Courier New" w:cs="Courier New"/>
                <w:b/>
              </w:rPr>
              <w:t>Безвозмездные поступления, всего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7362800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6914900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93,9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F3004A" w:rsidRPr="00F3004A" w:rsidRDefault="00F3004A" w:rsidP="00F3004A">
            <w:pPr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6670600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96,5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6740400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F3004A" w:rsidRPr="00F3004A" w:rsidRDefault="00F3004A" w:rsidP="00F3004A">
            <w:pPr>
              <w:jc w:val="center"/>
              <w:rPr>
                <w:rFonts w:ascii="Courier New" w:eastAsia="Calibri" w:hAnsi="Courier New" w:cs="Courier New"/>
              </w:rPr>
            </w:pPr>
            <w:r w:rsidRPr="00F3004A">
              <w:rPr>
                <w:rFonts w:ascii="Courier New" w:eastAsia="Calibri" w:hAnsi="Courier New" w:cs="Courier New"/>
              </w:rPr>
              <w:t>101,0</w:t>
            </w:r>
          </w:p>
        </w:tc>
      </w:tr>
    </w:tbl>
    <w:p w:rsidR="00F3004A" w:rsidRPr="00F3004A" w:rsidRDefault="00F3004A" w:rsidP="00F3004A">
      <w:pPr>
        <w:jc w:val="both"/>
        <w:rPr>
          <w:rFonts w:ascii="Courier New" w:eastAsia="Calibri" w:hAnsi="Courier New" w:cs="Courier New"/>
        </w:rPr>
      </w:pPr>
    </w:p>
    <w:p w:rsidR="00F3004A" w:rsidRPr="00F3004A" w:rsidRDefault="00F3004A" w:rsidP="009905E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004A">
        <w:rPr>
          <w:rFonts w:ascii="Arial" w:eastAsia="Calibri" w:hAnsi="Arial" w:cs="Arial"/>
          <w:sz w:val="24"/>
          <w:szCs w:val="24"/>
        </w:rPr>
        <w:t>В соответствии с проектом бюджета на 2019 год и на плановый период 2020 и 2021 годов безвозмездные поступления бюджета поселения состоят:</w:t>
      </w:r>
    </w:p>
    <w:p w:rsidR="00F3004A" w:rsidRPr="00F3004A" w:rsidRDefault="00F3004A" w:rsidP="009905E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004A">
        <w:rPr>
          <w:rFonts w:ascii="Arial" w:eastAsia="Calibri" w:hAnsi="Arial" w:cs="Arial"/>
          <w:sz w:val="24"/>
          <w:szCs w:val="24"/>
        </w:rPr>
        <w:t>-Дотации от других бюджетов бюджетной системы РФ в сумме 5462600 рублей, уменьшение к уровню 2018 года на 670100 рублей, в 2020 году увеличение к уровню 2019 года 1058600 рублей, увеличение к уровню 2020 года 69800 рублей в 2021 году.</w:t>
      </w:r>
    </w:p>
    <w:p w:rsidR="00F3004A" w:rsidRPr="00F3004A" w:rsidRDefault="00F3004A" w:rsidP="009905E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004A">
        <w:rPr>
          <w:rFonts w:ascii="Arial" w:eastAsia="Calibri" w:hAnsi="Arial" w:cs="Arial"/>
          <w:sz w:val="24"/>
          <w:szCs w:val="24"/>
        </w:rPr>
        <w:t>-субсидии бюджетам субъектов Российской Федерации и муниципальных образований (межбюджетные субсидии) на 2019 год и на плановый период 2020 и 2021 годов не планируются.</w:t>
      </w:r>
    </w:p>
    <w:p w:rsidR="00F3004A" w:rsidRPr="00F3004A" w:rsidRDefault="00F3004A" w:rsidP="009905E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004A">
        <w:rPr>
          <w:rFonts w:ascii="Arial" w:eastAsia="Calibri" w:hAnsi="Arial" w:cs="Arial"/>
          <w:sz w:val="24"/>
          <w:szCs w:val="24"/>
        </w:rPr>
        <w:t xml:space="preserve">-Субвенции бюджетам субъектов РФ и муниципальных образований на 2019 год запланированы 149400 рублей, что на 4800 рублей больше ожидаемого уровня 2017 года. В 2020 году </w:t>
      </w:r>
      <w:proofErr w:type="gramStart"/>
      <w:r w:rsidRPr="00F3004A">
        <w:rPr>
          <w:rFonts w:ascii="Arial" w:eastAsia="Calibri" w:hAnsi="Arial" w:cs="Arial"/>
          <w:sz w:val="24"/>
          <w:szCs w:val="24"/>
        </w:rPr>
        <w:t>запланированы</w:t>
      </w:r>
      <w:proofErr w:type="gramEnd"/>
      <w:r w:rsidRPr="00F3004A">
        <w:rPr>
          <w:rFonts w:ascii="Arial" w:eastAsia="Calibri" w:hAnsi="Arial" w:cs="Arial"/>
          <w:sz w:val="24"/>
          <w:szCs w:val="24"/>
        </w:rPr>
        <w:t xml:space="preserve"> в сумме 149400 рублей, в 2021 году в сумме 149400 рублей. </w:t>
      </w:r>
    </w:p>
    <w:p w:rsidR="00F3004A" w:rsidRPr="00F3004A" w:rsidRDefault="00F3004A" w:rsidP="00F3004A">
      <w:pPr>
        <w:spacing w:after="0" w:line="240" w:lineRule="auto"/>
        <w:jc w:val="both"/>
        <w:rPr>
          <w:rFonts w:ascii="Arial" w:eastAsia="Calibri" w:hAnsi="Arial" w:cs="Arial"/>
        </w:rPr>
      </w:pPr>
    </w:p>
    <w:p w:rsidR="00F3004A" w:rsidRPr="00F3004A" w:rsidRDefault="00F3004A" w:rsidP="00F3004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F3004A">
        <w:rPr>
          <w:rFonts w:ascii="Arial" w:eastAsia="Calibri" w:hAnsi="Arial" w:cs="Arial"/>
          <w:b/>
        </w:rPr>
        <w:t>РАСХОДЫ</w:t>
      </w:r>
    </w:p>
    <w:p w:rsidR="00F3004A" w:rsidRPr="00F3004A" w:rsidRDefault="00F3004A" w:rsidP="00F3004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F3004A" w:rsidRPr="00F3004A" w:rsidRDefault="00F3004A" w:rsidP="00990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004A">
        <w:rPr>
          <w:rFonts w:ascii="Arial" w:eastAsia="Calibri" w:hAnsi="Arial" w:cs="Arial"/>
          <w:sz w:val="24"/>
          <w:szCs w:val="24"/>
        </w:rPr>
        <w:t>При формировании расходной части местного бюджета учитывались следующие условия:</w:t>
      </w:r>
    </w:p>
    <w:p w:rsidR="00F3004A" w:rsidRPr="00F3004A" w:rsidRDefault="00F3004A" w:rsidP="00990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004A">
        <w:rPr>
          <w:rFonts w:ascii="Arial" w:eastAsia="Calibri" w:hAnsi="Arial" w:cs="Arial"/>
          <w:sz w:val="24"/>
          <w:szCs w:val="24"/>
        </w:rPr>
        <w:t>1) заработная плата казённых учреждений культуры предусмотрена в соответствии с реализацией решений, принятых по повышению заработной платы в отдельных отраслях бюджетной сферы, в том числе с учетом динамики повышения заработной платы, отраженной в муниципальных « дорожных картах», принятых в соответствии с Указом Президента РФ от 07.05.2012г №597, положением об оплате труда работников муниципальных учреждений культуры, отличной от ЕТС</w:t>
      </w:r>
      <w:proofErr w:type="gramStart"/>
      <w:r w:rsidRPr="00F3004A">
        <w:rPr>
          <w:rFonts w:ascii="Arial" w:eastAsia="Calibri" w:hAnsi="Arial" w:cs="Arial"/>
          <w:sz w:val="24"/>
          <w:szCs w:val="24"/>
        </w:rPr>
        <w:t xml:space="preserve"> ,</w:t>
      </w:r>
      <w:proofErr w:type="gramEnd"/>
      <w:r w:rsidRPr="00F3004A">
        <w:rPr>
          <w:rFonts w:ascii="Arial" w:eastAsia="Calibri" w:hAnsi="Arial" w:cs="Arial"/>
          <w:sz w:val="24"/>
          <w:szCs w:val="24"/>
        </w:rPr>
        <w:t>рассчитана на 8 месяцев</w:t>
      </w:r>
      <w:proofErr w:type="gramStart"/>
      <w:r w:rsidRPr="00F3004A">
        <w:rPr>
          <w:rFonts w:ascii="Arial" w:eastAsia="Calibri" w:hAnsi="Arial" w:cs="Arial"/>
          <w:sz w:val="24"/>
          <w:szCs w:val="24"/>
        </w:rPr>
        <w:t xml:space="preserve"> .</w:t>
      </w:r>
      <w:proofErr w:type="gramEnd"/>
    </w:p>
    <w:p w:rsidR="00F3004A" w:rsidRPr="00F3004A" w:rsidRDefault="00F3004A" w:rsidP="00990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004A">
        <w:rPr>
          <w:rFonts w:ascii="Arial" w:eastAsia="Calibri" w:hAnsi="Arial" w:cs="Arial"/>
          <w:sz w:val="24"/>
          <w:szCs w:val="24"/>
        </w:rPr>
        <w:t>2) страховые взносы во внебюджетные фонды 30,2% предусмотрены на 8 месяцев, причина в снижении ожидаемых доходов из областного и районного бюджетов;</w:t>
      </w:r>
    </w:p>
    <w:p w:rsidR="00F3004A" w:rsidRPr="00F3004A" w:rsidRDefault="00F3004A" w:rsidP="00990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F3004A">
        <w:rPr>
          <w:rFonts w:ascii="Arial" w:eastAsia="Calibri" w:hAnsi="Arial" w:cs="Arial"/>
          <w:sz w:val="24"/>
          <w:szCs w:val="24"/>
        </w:rPr>
        <w:t>3) по коммунальным услугам с учетом прогнозных индексов</w:t>
      </w:r>
      <w:r w:rsidRPr="00F3004A">
        <w:rPr>
          <w:rFonts w:ascii="Arial" w:eastAsia="Calibri" w:hAnsi="Arial" w:cs="Arial"/>
        </w:rPr>
        <w:t>.</w:t>
      </w:r>
    </w:p>
    <w:p w:rsidR="00F3004A" w:rsidRPr="00F3004A" w:rsidRDefault="00F3004A" w:rsidP="00F3004A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F3004A" w:rsidRPr="00F3004A" w:rsidRDefault="00F3004A" w:rsidP="00F300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F3004A">
        <w:rPr>
          <w:rFonts w:ascii="Arial" w:eastAsia="Calibri" w:hAnsi="Arial" w:cs="Arial"/>
          <w:b/>
        </w:rPr>
        <w:lastRenderedPageBreak/>
        <w:t>Расходы по разделу «Общегосударственные вопросы</w:t>
      </w:r>
    </w:p>
    <w:p w:rsidR="00F3004A" w:rsidRPr="00F3004A" w:rsidRDefault="00F3004A" w:rsidP="00990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:rsidR="00F3004A" w:rsidRPr="00F3004A" w:rsidRDefault="00F3004A" w:rsidP="009905E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3004A">
        <w:rPr>
          <w:rFonts w:ascii="Arial" w:eastAsia="Calibri" w:hAnsi="Arial" w:cs="Arial"/>
          <w:sz w:val="24"/>
          <w:szCs w:val="24"/>
        </w:rPr>
        <w:t xml:space="preserve">По подразделу 0102 «Функционирование высшего должностного лица субъекта РФ и муниципального образования предусмотрены </w:t>
      </w:r>
      <w:r w:rsidR="009905EF">
        <w:rPr>
          <w:rFonts w:ascii="Arial" w:eastAsia="Calibri" w:hAnsi="Arial" w:cs="Arial"/>
          <w:sz w:val="24"/>
          <w:szCs w:val="24"/>
        </w:rPr>
        <w:t xml:space="preserve">расходы на содержание главы МО </w:t>
      </w:r>
      <w:r w:rsidRPr="00F3004A">
        <w:rPr>
          <w:rFonts w:ascii="Arial" w:eastAsia="Calibri" w:hAnsi="Arial" w:cs="Arial"/>
          <w:sz w:val="24"/>
          <w:szCs w:val="24"/>
        </w:rPr>
        <w:t>«</w:t>
      </w:r>
      <w:proofErr w:type="spellStart"/>
      <w:r w:rsidRPr="00F3004A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 w:rsidRPr="00F3004A">
        <w:rPr>
          <w:rFonts w:ascii="Arial" w:eastAsia="Calibri" w:hAnsi="Arial" w:cs="Arial"/>
          <w:sz w:val="24"/>
          <w:szCs w:val="24"/>
        </w:rPr>
        <w:t>» предлагается утвердить на 2019 год в сумме 522112 рублей, расходы на содержание главы рассчитаны на основании порядка формирования фонда оплаты труда выборного должностного лица-Главы МО «</w:t>
      </w:r>
      <w:proofErr w:type="spellStart"/>
      <w:r w:rsidRPr="00F3004A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 w:rsidRPr="00F3004A">
        <w:rPr>
          <w:rFonts w:ascii="Arial" w:eastAsia="Calibri" w:hAnsi="Arial" w:cs="Arial"/>
          <w:sz w:val="24"/>
          <w:szCs w:val="24"/>
        </w:rPr>
        <w:t>»,  в соответствии с Постановлением Правительства Иркутской области от 27.11.2014 года № 599-пп «Об установлении нормативов формирования</w:t>
      </w:r>
      <w:proofErr w:type="gramEnd"/>
      <w:r w:rsidRPr="00F3004A">
        <w:rPr>
          <w:rFonts w:ascii="Arial" w:eastAsia="Calibri" w:hAnsi="Arial" w:cs="Arial"/>
          <w:sz w:val="24"/>
          <w:szCs w:val="24"/>
        </w:rPr>
        <w:t xml:space="preserve">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муниципальных образований Иркутской области. </w:t>
      </w:r>
      <w:proofErr w:type="gramStart"/>
      <w:r w:rsidRPr="00F3004A">
        <w:rPr>
          <w:rFonts w:ascii="Arial" w:eastAsia="Calibri" w:hAnsi="Arial" w:cs="Arial"/>
          <w:sz w:val="24"/>
          <w:szCs w:val="24"/>
        </w:rPr>
        <w:t>Фактические расходы по данному подразделу составляют 783170 рублей, заработная плата предусмотрена на 8 месяцев, начисления на заработную плату на 8 месяцев., причина в снижении ожидаемых доходов из областного  и районного бюджетов.</w:t>
      </w:r>
      <w:proofErr w:type="gramEnd"/>
    </w:p>
    <w:p w:rsidR="00F3004A" w:rsidRPr="00F3004A" w:rsidRDefault="00F3004A" w:rsidP="009905E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004A">
        <w:rPr>
          <w:rFonts w:ascii="Arial" w:eastAsia="Calibri" w:hAnsi="Arial" w:cs="Arial"/>
          <w:sz w:val="24"/>
          <w:szCs w:val="24"/>
        </w:rPr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РФ, местных администраций» </w:t>
      </w:r>
    </w:p>
    <w:p w:rsidR="00F3004A" w:rsidRPr="00F3004A" w:rsidRDefault="00F3004A" w:rsidP="009905E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004A">
        <w:rPr>
          <w:rFonts w:ascii="Arial" w:eastAsia="Calibri" w:hAnsi="Arial" w:cs="Arial"/>
          <w:sz w:val="24"/>
          <w:szCs w:val="24"/>
        </w:rPr>
        <w:t>Расходы предлагается утвердить в сумме в 2019 году 2917024 рублей, в 2020 году 2937024 рублей, в 2021 году 2917024 рублей.</w:t>
      </w:r>
    </w:p>
    <w:p w:rsidR="00F3004A" w:rsidRPr="00F3004A" w:rsidRDefault="00F3004A" w:rsidP="009905E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004A">
        <w:rPr>
          <w:rFonts w:ascii="Arial" w:eastAsia="Calibri" w:hAnsi="Arial" w:cs="Arial"/>
          <w:sz w:val="24"/>
          <w:szCs w:val="24"/>
        </w:rPr>
        <w:t>По данному подразделу предусмотрены расходы по деятельности администрации МО «</w:t>
      </w:r>
      <w:proofErr w:type="spellStart"/>
      <w:r w:rsidRPr="00F3004A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 w:rsidRPr="00F3004A">
        <w:rPr>
          <w:rFonts w:ascii="Arial" w:eastAsia="Calibri" w:hAnsi="Arial" w:cs="Arial"/>
          <w:sz w:val="24"/>
          <w:szCs w:val="24"/>
        </w:rPr>
        <w:t>».</w:t>
      </w:r>
    </w:p>
    <w:p w:rsidR="00F3004A" w:rsidRPr="00F3004A" w:rsidRDefault="00F3004A" w:rsidP="009905E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004A">
        <w:rPr>
          <w:rFonts w:ascii="Arial" w:eastAsia="Calibri" w:hAnsi="Arial" w:cs="Arial"/>
          <w:sz w:val="24"/>
          <w:szCs w:val="24"/>
        </w:rPr>
        <w:t>Заработная плата планируется на 2019 год, 2020 год и 2021 год предусмотрена на 8 месяцев</w:t>
      </w:r>
      <w:proofErr w:type="gramStart"/>
      <w:r w:rsidRPr="00F3004A">
        <w:rPr>
          <w:rFonts w:ascii="Arial" w:eastAsia="Calibri" w:hAnsi="Arial" w:cs="Arial"/>
          <w:sz w:val="24"/>
          <w:szCs w:val="24"/>
        </w:rPr>
        <w:t xml:space="preserve"> ,</w:t>
      </w:r>
      <w:proofErr w:type="gramEnd"/>
      <w:r w:rsidRPr="00F3004A">
        <w:rPr>
          <w:rFonts w:ascii="Arial" w:eastAsia="Calibri" w:hAnsi="Arial" w:cs="Arial"/>
          <w:sz w:val="24"/>
          <w:szCs w:val="24"/>
        </w:rPr>
        <w:t xml:space="preserve"> начисления на заработную плату на 8 месяцев, причина в снижении ожидаемых доходов из областного и районного бюджетов.</w:t>
      </w:r>
    </w:p>
    <w:p w:rsidR="00F3004A" w:rsidRPr="00F3004A" w:rsidRDefault="00F3004A" w:rsidP="00F3004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3004A" w:rsidRPr="00F3004A" w:rsidRDefault="00F3004A" w:rsidP="00F3004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3004A">
        <w:rPr>
          <w:rFonts w:ascii="Arial" w:eastAsia="Calibri" w:hAnsi="Arial" w:cs="Arial"/>
          <w:b/>
          <w:sz w:val="24"/>
          <w:szCs w:val="24"/>
        </w:rPr>
        <w:t>По разделу 01 Другие общегосударственные вопросы</w:t>
      </w:r>
    </w:p>
    <w:p w:rsidR="00F3004A" w:rsidRPr="00F3004A" w:rsidRDefault="00F3004A" w:rsidP="00F3004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3004A" w:rsidRPr="00F3004A" w:rsidRDefault="00F3004A" w:rsidP="009905E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004A">
        <w:rPr>
          <w:rFonts w:ascii="Arial" w:eastAsia="Calibri" w:hAnsi="Arial" w:cs="Arial"/>
          <w:sz w:val="24"/>
          <w:szCs w:val="24"/>
        </w:rPr>
        <w:t>Планируются расходы на определение перечня должностных лиц органов местного самоуправления, уполномоченных составлять протоколы об административных  правонарушениях, предусмотренных отдельными законами Иркутской области об административной ответственности в сумме в 2019</w:t>
      </w:r>
      <w:r w:rsidR="009905EF">
        <w:rPr>
          <w:rFonts w:ascii="Arial" w:eastAsia="Calibri" w:hAnsi="Arial" w:cs="Arial"/>
          <w:sz w:val="24"/>
          <w:szCs w:val="24"/>
        </w:rPr>
        <w:t xml:space="preserve"> </w:t>
      </w:r>
      <w:r w:rsidRPr="00F3004A">
        <w:rPr>
          <w:rFonts w:ascii="Arial" w:eastAsia="Calibri" w:hAnsi="Arial" w:cs="Arial"/>
          <w:sz w:val="24"/>
          <w:szCs w:val="24"/>
        </w:rPr>
        <w:t>году 700 рублей, в 2020 году 700 рублей, в 2021 году 700 рублей.</w:t>
      </w:r>
    </w:p>
    <w:p w:rsidR="00F3004A" w:rsidRPr="00F3004A" w:rsidRDefault="00F3004A" w:rsidP="00F3004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3004A" w:rsidRPr="00F3004A" w:rsidRDefault="00F3004A" w:rsidP="00F3004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3004A">
        <w:rPr>
          <w:rFonts w:ascii="Arial" w:eastAsia="Calibri" w:hAnsi="Arial" w:cs="Arial"/>
          <w:b/>
          <w:sz w:val="24"/>
          <w:szCs w:val="24"/>
        </w:rPr>
        <w:t>По разделу 01 «Резервные фонды»</w:t>
      </w:r>
    </w:p>
    <w:p w:rsidR="00F3004A" w:rsidRPr="00F3004A" w:rsidRDefault="00F3004A" w:rsidP="00F3004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3004A" w:rsidRPr="00F3004A" w:rsidRDefault="00F3004A" w:rsidP="009905E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004A">
        <w:rPr>
          <w:rFonts w:ascii="Arial" w:eastAsia="Calibri" w:hAnsi="Arial" w:cs="Arial"/>
          <w:sz w:val="24"/>
          <w:szCs w:val="24"/>
        </w:rPr>
        <w:t>Планируемый объём расходов составит в 2019 году 1000 рублей, в 2020 году 1000 рублей, в 2021 году 1000 рублей.</w:t>
      </w:r>
    </w:p>
    <w:p w:rsidR="00F3004A" w:rsidRPr="00F3004A" w:rsidRDefault="00F3004A" w:rsidP="00F3004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3004A" w:rsidRPr="00F3004A" w:rsidRDefault="00F3004A" w:rsidP="00F3004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3004A" w:rsidRPr="00F3004A" w:rsidRDefault="00F3004A" w:rsidP="00F3004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3004A">
        <w:rPr>
          <w:rFonts w:ascii="Arial" w:eastAsia="Calibri" w:hAnsi="Arial" w:cs="Arial"/>
          <w:b/>
          <w:sz w:val="24"/>
          <w:szCs w:val="24"/>
        </w:rPr>
        <w:t>Расходы по разделу 02 «Национальная оборона»</w:t>
      </w:r>
    </w:p>
    <w:p w:rsidR="00F3004A" w:rsidRPr="00F3004A" w:rsidRDefault="00F3004A" w:rsidP="00F3004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3004A" w:rsidRPr="00F3004A" w:rsidRDefault="00F3004A" w:rsidP="009905E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004A">
        <w:rPr>
          <w:rFonts w:ascii="Arial" w:eastAsia="Calibri" w:hAnsi="Arial" w:cs="Arial"/>
          <w:sz w:val="24"/>
          <w:szCs w:val="24"/>
        </w:rPr>
        <w:t>Планируемый объем расходов по разделу «Национальная оборона» составит в 2019 году 115100 рублей, в 2020 году 115100 рублей, в 2021 году 115100 рублей</w:t>
      </w:r>
    </w:p>
    <w:p w:rsidR="00F3004A" w:rsidRPr="00F3004A" w:rsidRDefault="00F3004A" w:rsidP="00F3004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3004A" w:rsidRPr="00F3004A" w:rsidRDefault="00F3004A" w:rsidP="00F3004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3004A">
        <w:rPr>
          <w:rFonts w:ascii="Arial" w:eastAsia="Calibri" w:hAnsi="Arial" w:cs="Arial"/>
          <w:b/>
          <w:sz w:val="24"/>
          <w:szCs w:val="24"/>
        </w:rPr>
        <w:t>По разделу 03 « Национальная безопасность и правоохранительная деятельность»</w:t>
      </w:r>
    </w:p>
    <w:p w:rsidR="00F3004A" w:rsidRPr="00F3004A" w:rsidRDefault="00F3004A" w:rsidP="00F3004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3004A" w:rsidRPr="00F3004A" w:rsidRDefault="00F3004A" w:rsidP="009905E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004A">
        <w:rPr>
          <w:rFonts w:ascii="Arial" w:eastAsia="Calibri" w:hAnsi="Arial" w:cs="Arial"/>
          <w:sz w:val="24"/>
          <w:szCs w:val="24"/>
        </w:rPr>
        <w:lastRenderedPageBreak/>
        <w:t>Планируются расходы по обе</w:t>
      </w:r>
      <w:r w:rsidR="009905EF">
        <w:rPr>
          <w:rFonts w:ascii="Arial" w:eastAsia="Calibri" w:hAnsi="Arial" w:cs="Arial"/>
          <w:sz w:val="24"/>
          <w:szCs w:val="24"/>
        </w:rPr>
        <w:t xml:space="preserve">спечению пожарной безопасности </w:t>
      </w:r>
      <w:r w:rsidRPr="00F3004A">
        <w:rPr>
          <w:rFonts w:ascii="Arial" w:eastAsia="Calibri" w:hAnsi="Arial" w:cs="Arial"/>
          <w:sz w:val="24"/>
          <w:szCs w:val="24"/>
        </w:rPr>
        <w:t>в границах МО «</w:t>
      </w:r>
      <w:proofErr w:type="spellStart"/>
      <w:r w:rsidRPr="00F3004A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 w:rsidRPr="00F3004A">
        <w:rPr>
          <w:rFonts w:ascii="Arial" w:eastAsia="Calibri" w:hAnsi="Arial" w:cs="Arial"/>
          <w:sz w:val="24"/>
          <w:szCs w:val="24"/>
        </w:rPr>
        <w:t>» в 2019 году 100000 рублей, в 2020 году 100000 рублей в 2021 году 100000 рублей.</w:t>
      </w:r>
    </w:p>
    <w:p w:rsidR="00F3004A" w:rsidRPr="00F3004A" w:rsidRDefault="00F3004A" w:rsidP="00F3004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3004A" w:rsidRPr="00F3004A" w:rsidRDefault="00F3004A" w:rsidP="00F3004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3004A">
        <w:rPr>
          <w:rFonts w:ascii="Arial" w:eastAsia="Calibri" w:hAnsi="Arial" w:cs="Arial"/>
          <w:b/>
          <w:sz w:val="24"/>
          <w:szCs w:val="24"/>
        </w:rPr>
        <w:t>Расходы по разделу 04 «Национальная экономика»</w:t>
      </w:r>
    </w:p>
    <w:p w:rsidR="00F3004A" w:rsidRPr="00F3004A" w:rsidRDefault="00F3004A" w:rsidP="00F3004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3004A" w:rsidRPr="00F3004A" w:rsidRDefault="00F3004A" w:rsidP="009905E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004A">
        <w:rPr>
          <w:rFonts w:ascii="Arial" w:eastAsia="Calibri" w:hAnsi="Arial" w:cs="Arial"/>
          <w:sz w:val="24"/>
          <w:szCs w:val="24"/>
        </w:rPr>
        <w:t xml:space="preserve">В данном разделе планируются расходы  на осуществление отдельных областных государственных полномочий в сфере водоснабжения и водоотведения  план на 2019 - 2021 годах 33600 рублей </w:t>
      </w:r>
    </w:p>
    <w:p w:rsidR="00F3004A" w:rsidRPr="00F3004A" w:rsidRDefault="00F3004A" w:rsidP="009905E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004A">
        <w:rPr>
          <w:rFonts w:ascii="Arial" w:eastAsia="Calibri" w:hAnsi="Arial" w:cs="Arial"/>
          <w:sz w:val="24"/>
          <w:szCs w:val="24"/>
        </w:rPr>
        <w:t>В данный раздел включены расходы по дорожному хозяйству, создан дорожный фонд, в 2019году 1571508 рублей, в 2020 году 1571508 рублей, в 2021 году 1571508  рублей из дифференцированных нормативов отчислений в местные бюджеты от акцизов на автомобильный и прямогонный бензин, дизельное топливо</w:t>
      </w:r>
      <w:proofErr w:type="gramStart"/>
      <w:r w:rsidRPr="00F3004A">
        <w:rPr>
          <w:rFonts w:ascii="Arial" w:eastAsia="Calibri" w:hAnsi="Arial" w:cs="Arial"/>
          <w:sz w:val="24"/>
          <w:szCs w:val="24"/>
        </w:rPr>
        <w:t xml:space="preserve"> ,</w:t>
      </w:r>
      <w:proofErr w:type="gramEnd"/>
      <w:r w:rsidRPr="00F3004A">
        <w:rPr>
          <w:rFonts w:ascii="Arial" w:eastAsia="Calibri" w:hAnsi="Arial" w:cs="Arial"/>
          <w:sz w:val="24"/>
          <w:szCs w:val="24"/>
        </w:rPr>
        <w:t xml:space="preserve"> моторные масла для дизельных и (или) карбюраторных (</w:t>
      </w:r>
      <w:proofErr w:type="spellStart"/>
      <w:r w:rsidRPr="00F3004A">
        <w:rPr>
          <w:rFonts w:ascii="Arial" w:eastAsia="Calibri" w:hAnsi="Arial" w:cs="Arial"/>
          <w:sz w:val="24"/>
          <w:szCs w:val="24"/>
        </w:rPr>
        <w:t>инжекторных</w:t>
      </w:r>
      <w:proofErr w:type="spellEnd"/>
      <w:r w:rsidRPr="00F3004A">
        <w:rPr>
          <w:rFonts w:ascii="Arial" w:eastAsia="Calibri" w:hAnsi="Arial" w:cs="Arial"/>
          <w:sz w:val="24"/>
          <w:szCs w:val="24"/>
        </w:rPr>
        <w:t xml:space="preserve">) двигателей, предусмотрены расходы на мероприятия в области строительства, архитектуры и градостроительства на </w:t>
      </w:r>
      <w:proofErr w:type="spellStart"/>
      <w:r w:rsidRPr="00F3004A">
        <w:rPr>
          <w:rFonts w:ascii="Arial" w:eastAsia="Calibri" w:hAnsi="Arial" w:cs="Arial"/>
          <w:sz w:val="24"/>
          <w:szCs w:val="24"/>
        </w:rPr>
        <w:t>софинансирование</w:t>
      </w:r>
      <w:proofErr w:type="spellEnd"/>
      <w:r w:rsidRPr="00F3004A">
        <w:rPr>
          <w:rFonts w:ascii="Arial" w:eastAsia="Calibri" w:hAnsi="Arial" w:cs="Arial"/>
          <w:sz w:val="24"/>
          <w:szCs w:val="24"/>
        </w:rPr>
        <w:t xml:space="preserve"> из местного бюджета в сумме 5000 рублей.</w:t>
      </w:r>
    </w:p>
    <w:p w:rsidR="00F3004A" w:rsidRPr="00F3004A" w:rsidRDefault="00F3004A" w:rsidP="00F3004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3004A" w:rsidRPr="00F3004A" w:rsidRDefault="00F3004A" w:rsidP="00F3004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3004A">
        <w:rPr>
          <w:rFonts w:ascii="Arial" w:eastAsia="Calibri" w:hAnsi="Arial" w:cs="Arial"/>
          <w:b/>
          <w:sz w:val="24"/>
          <w:szCs w:val="24"/>
        </w:rPr>
        <w:t>Расходы по разделу О5 Жилищно-коммунальное хозяйство</w:t>
      </w:r>
    </w:p>
    <w:p w:rsidR="00F3004A" w:rsidRPr="00F3004A" w:rsidRDefault="00F3004A" w:rsidP="00F3004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3004A" w:rsidRPr="00F3004A" w:rsidRDefault="00F3004A" w:rsidP="009905E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004A">
        <w:rPr>
          <w:rFonts w:ascii="Arial" w:eastAsia="Calibri" w:hAnsi="Arial" w:cs="Arial"/>
          <w:sz w:val="24"/>
          <w:szCs w:val="24"/>
        </w:rPr>
        <w:t>В этом разделе предусмотрены расходы на благоустройство в 2019 году в сумм</w:t>
      </w:r>
      <w:r w:rsidR="009905EF">
        <w:rPr>
          <w:rFonts w:ascii="Arial" w:eastAsia="Calibri" w:hAnsi="Arial" w:cs="Arial"/>
          <w:sz w:val="24"/>
          <w:szCs w:val="24"/>
        </w:rPr>
        <w:t xml:space="preserve">е 30000 рублей и на содержание </w:t>
      </w:r>
      <w:r w:rsidRPr="00F3004A">
        <w:rPr>
          <w:rFonts w:ascii="Arial" w:eastAsia="Calibri" w:hAnsi="Arial" w:cs="Arial"/>
          <w:sz w:val="24"/>
          <w:szCs w:val="24"/>
        </w:rPr>
        <w:t>водонапорных башен на 2019 и 2021 годы расходы предус</w:t>
      </w:r>
      <w:r w:rsidR="009905EF">
        <w:rPr>
          <w:rFonts w:ascii="Arial" w:eastAsia="Calibri" w:hAnsi="Arial" w:cs="Arial"/>
          <w:sz w:val="24"/>
          <w:szCs w:val="24"/>
        </w:rPr>
        <w:t xml:space="preserve">матриваются в одинаковой сумме </w:t>
      </w:r>
      <w:r w:rsidRPr="00F3004A">
        <w:rPr>
          <w:rFonts w:ascii="Arial" w:eastAsia="Calibri" w:hAnsi="Arial" w:cs="Arial"/>
          <w:sz w:val="24"/>
          <w:szCs w:val="24"/>
        </w:rPr>
        <w:t>110000 рублей.</w:t>
      </w:r>
    </w:p>
    <w:p w:rsidR="00F3004A" w:rsidRPr="00F3004A" w:rsidRDefault="00F3004A" w:rsidP="00F3004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3004A" w:rsidRPr="00F3004A" w:rsidRDefault="00F3004A" w:rsidP="00F3004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3004A">
        <w:rPr>
          <w:rFonts w:ascii="Arial" w:eastAsia="Calibri" w:hAnsi="Arial" w:cs="Arial"/>
          <w:b/>
          <w:sz w:val="24"/>
          <w:szCs w:val="24"/>
        </w:rPr>
        <w:t>Расходы по разделу 08«Культура и кинематография»</w:t>
      </w:r>
    </w:p>
    <w:p w:rsidR="00F3004A" w:rsidRPr="00F3004A" w:rsidRDefault="00F3004A" w:rsidP="00F3004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3004A" w:rsidRPr="00F3004A" w:rsidRDefault="00F3004A" w:rsidP="009905E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004A">
        <w:rPr>
          <w:rFonts w:ascii="Arial" w:eastAsia="Calibri" w:hAnsi="Arial" w:cs="Arial"/>
          <w:sz w:val="24"/>
          <w:szCs w:val="24"/>
        </w:rPr>
        <w:t>В данном разделе учтены расходы на содержание Домов культуры и библиотеки муниципального образования «</w:t>
      </w:r>
      <w:proofErr w:type="spellStart"/>
      <w:r w:rsidRPr="00F3004A"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 w:rsidRPr="00F3004A">
        <w:rPr>
          <w:rFonts w:ascii="Arial" w:eastAsia="Calibri" w:hAnsi="Arial" w:cs="Arial"/>
          <w:sz w:val="24"/>
          <w:szCs w:val="24"/>
        </w:rPr>
        <w:t>» в 2019 году 3496943 рублей, в 2020 году 3047461 рублей, в 2021 году 2913588 рублей.</w:t>
      </w:r>
    </w:p>
    <w:p w:rsidR="00F3004A" w:rsidRPr="00F3004A" w:rsidRDefault="00F3004A" w:rsidP="009905E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3004A">
        <w:rPr>
          <w:rFonts w:ascii="Arial" w:eastAsia="Calibri" w:hAnsi="Arial" w:cs="Arial"/>
          <w:sz w:val="24"/>
          <w:szCs w:val="24"/>
        </w:rPr>
        <w:t>Заработная плата рассчитана</w:t>
      </w:r>
      <w:r w:rsidR="009905EF">
        <w:rPr>
          <w:rFonts w:ascii="Arial" w:eastAsia="Calibri" w:hAnsi="Arial" w:cs="Arial"/>
          <w:sz w:val="24"/>
          <w:szCs w:val="24"/>
        </w:rPr>
        <w:t xml:space="preserve"> по домам культуры, библиотеке </w:t>
      </w:r>
      <w:r w:rsidRPr="00F3004A">
        <w:rPr>
          <w:rFonts w:ascii="Arial" w:eastAsia="Calibri" w:hAnsi="Arial" w:cs="Arial"/>
          <w:sz w:val="24"/>
          <w:szCs w:val="24"/>
        </w:rPr>
        <w:t>на 8 месяцев, начисления на заработную плату на 8 месяцев, ввиду снижения доходов из областного и районного бюджетов.</w:t>
      </w:r>
      <w:proofErr w:type="gramEnd"/>
    </w:p>
    <w:p w:rsidR="00F3004A" w:rsidRPr="00F3004A" w:rsidRDefault="00F3004A" w:rsidP="00F3004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3004A" w:rsidRPr="00F3004A" w:rsidRDefault="00F3004A" w:rsidP="00F3004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3004A">
        <w:rPr>
          <w:rFonts w:ascii="Arial" w:eastAsia="Calibri" w:hAnsi="Arial" w:cs="Arial"/>
          <w:b/>
          <w:sz w:val="24"/>
          <w:szCs w:val="24"/>
        </w:rPr>
        <w:t>Расходы по разделу «Социальная политика»</w:t>
      </w:r>
    </w:p>
    <w:p w:rsidR="00F3004A" w:rsidRPr="00F3004A" w:rsidRDefault="00F3004A" w:rsidP="00F3004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3004A" w:rsidRPr="00F3004A" w:rsidRDefault="00F3004A" w:rsidP="009905E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004A">
        <w:rPr>
          <w:rFonts w:ascii="Arial" w:eastAsia="Calibri" w:hAnsi="Arial" w:cs="Arial"/>
          <w:sz w:val="24"/>
          <w:szCs w:val="24"/>
        </w:rPr>
        <w:t>В данном разделе планируется пенсионное обеспечение муниципальным служащим в 2019 году 88000 рублей,</w:t>
      </w:r>
      <w:r w:rsidR="009905EF">
        <w:rPr>
          <w:rFonts w:ascii="Arial" w:eastAsia="Calibri" w:hAnsi="Arial" w:cs="Arial"/>
          <w:sz w:val="24"/>
          <w:szCs w:val="24"/>
        </w:rPr>
        <w:t xml:space="preserve"> </w:t>
      </w:r>
      <w:r w:rsidRPr="00F3004A">
        <w:rPr>
          <w:rFonts w:ascii="Arial" w:eastAsia="Calibri" w:hAnsi="Arial" w:cs="Arial"/>
          <w:sz w:val="24"/>
          <w:szCs w:val="24"/>
        </w:rPr>
        <w:t>(рассчитано на 8 месяцев) в 2020 году 88000 рубле</w:t>
      </w:r>
      <w:proofErr w:type="gramStart"/>
      <w:r w:rsidRPr="00F3004A">
        <w:rPr>
          <w:rFonts w:ascii="Arial" w:eastAsia="Calibri" w:hAnsi="Arial" w:cs="Arial"/>
          <w:sz w:val="24"/>
          <w:szCs w:val="24"/>
        </w:rPr>
        <w:t>й(</w:t>
      </w:r>
      <w:proofErr w:type="gramEnd"/>
      <w:r w:rsidRPr="00F3004A">
        <w:rPr>
          <w:rFonts w:ascii="Arial" w:eastAsia="Calibri" w:hAnsi="Arial" w:cs="Arial"/>
          <w:sz w:val="24"/>
          <w:szCs w:val="24"/>
        </w:rPr>
        <w:t>на 8 месяцев), в 2021 году 88000 рублей(на 8 месяцев).</w:t>
      </w:r>
    </w:p>
    <w:p w:rsidR="00F3004A" w:rsidRPr="00F3004A" w:rsidRDefault="00F3004A" w:rsidP="00F3004A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3004A">
        <w:rPr>
          <w:rFonts w:ascii="Arial" w:eastAsia="Calibri" w:hAnsi="Arial" w:cs="Arial"/>
          <w:b/>
          <w:sz w:val="24"/>
          <w:szCs w:val="24"/>
        </w:rPr>
        <w:t>Расходы по разделу 14 «Межбюджетные трансферты общего характера бюджетам субъектов Российской Федерации и муниципальных образований»</w:t>
      </w:r>
    </w:p>
    <w:p w:rsidR="00F3004A" w:rsidRPr="00F3004A" w:rsidRDefault="00F3004A" w:rsidP="009905E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3004A">
        <w:rPr>
          <w:rFonts w:ascii="Arial" w:eastAsia="Calibri" w:hAnsi="Arial" w:cs="Arial"/>
          <w:sz w:val="24"/>
          <w:szCs w:val="24"/>
        </w:rPr>
        <w:t>В данном разделе планируется передача полномочий по внутреннему финансовому контролю на уровень района в 2019, 2020 и 2021 годах в сумме 36503 рублей, передача полномочий по внешнему финансовому контролю в 2019,2020 и 2021 годах на уровень района 15000 рублей, передача полномочий на уровень района по закупкам 10000 рублей.</w:t>
      </w:r>
    </w:p>
    <w:p w:rsidR="00F3004A" w:rsidRPr="00F3004A" w:rsidRDefault="00F3004A" w:rsidP="00F3004A">
      <w:pPr>
        <w:jc w:val="both"/>
      </w:pPr>
    </w:p>
    <w:p w:rsidR="00F3004A" w:rsidRPr="00F3004A" w:rsidRDefault="00F3004A" w:rsidP="00F3004A">
      <w:pPr>
        <w:spacing w:after="0"/>
        <w:rPr>
          <w:rFonts w:ascii="Arial" w:eastAsiaTheme="minorEastAsia" w:hAnsi="Arial" w:cs="Arial"/>
          <w:b/>
          <w:sz w:val="32"/>
          <w:szCs w:val="24"/>
          <w:lang w:eastAsia="ru-RU"/>
        </w:rPr>
      </w:pPr>
    </w:p>
    <w:p w:rsidR="00F3004A" w:rsidRPr="00F3004A" w:rsidRDefault="00F3004A" w:rsidP="00F3004A">
      <w:pPr>
        <w:spacing w:after="0"/>
        <w:rPr>
          <w:rFonts w:ascii="Arial" w:eastAsiaTheme="minorEastAsia" w:hAnsi="Arial" w:cs="Arial"/>
          <w:b/>
          <w:sz w:val="32"/>
          <w:szCs w:val="24"/>
          <w:lang w:eastAsia="ru-RU"/>
        </w:rPr>
      </w:pPr>
    </w:p>
    <w:p w:rsidR="00E4342E" w:rsidRDefault="00E4342E"/>
    <w:sectPr w:rsidR="00E4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C"/>
    <w:rsid w:val="0006436D"/>
    <w:rsid w:val="000A741C"/>
    <w:rsid w:val="002F215E"/>
    <w:rsid w:val="005E1C02"/>
    <w:rsid w:val="00877C71"/>
    <w:rsid w:val="008D25A1"/>
    <w:rsid w:val="009905EF"/>
    <w:rsid w:val="00BD621C"/>
    <w:rsid w:val="00C75062"/>
    <w:rsid w:val="00E4342E"/>
    <w:rsid w:val="00F3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004A"/>
  </w:style>
  <w:style w:type="paragraph" w:styleId="a3">
    <w:name w:val="List Paragraph"/>
    <w:basedOn w:val="a"/>
    <w:uiPriority w:val="99"/>
    <w:qFormat/>
    <w:rsid w:val="00F3004A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F30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004A"/>
  </w:style>
  <w:style w:type="paragraph" w:styleId="a6">
    <w:name w:val="footer"/>
    <w:basedOn w:val="a"/>
    <w:link w:val="a7"/>
    <w:uiPriority w:val="99"/>
    <w:unhideWhenUsed/>
    <w:rsid w:val="00F30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04A"/>
  </w:style>
  <w:style w:type="paragraph" w:styleId="a8">
    <w:name w:val="Body Text"/>
    <w:basedOn w:val="a"/>
    <w:link w:val="a9"/>
    <w:semiHidden/>
    <w:unhideWhenUsed/>
    <w:rsid w:val="00F300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300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004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004A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F300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F3004A"/>
  </w:style>
  <w:style w:type="numbering" w:customStyle="1" w:styleId="111">
    <w:name w:val="Нет списка111"/>
    <w:next w:val="a2"/>
    <w:uiPriority w:val="99"/>
    <w:semiHidden/>
    <w:unhideWhenUsed/>
    <w:rsid w:val="00F30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004A"/>
  </w:style>
  <w:style w:type="paragraph" w:styleId="a3">
    <w:name w:val="List Paragraph"/>
    <w:basedOn w:val="a"/>
    <w:uiPriority w:val="99"/>
    <w:qFormat/>
    <w:rsid w:val="00F3004A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F30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004A"/>
  </w:style>
  <w:style w:type="paragraph" w:styleId="a6">
    <w:name w:val="footer"/>
    <w:basedOn w:val="a"/>
    <w:link w:val="a7"/>
    <w:uiPriority w:val="99"/>
    <w:unhideWhenUsed/>
    <w:rsid w:val="00F30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04A"/>
  </w:style>
  <w:style w:type="paragraph" w:styleId="a8">
    <w:name w:val="Body Text"/>
    <w:basedOn w:val="a"/>
    <w:link w:val="a9"/>
    <w:semiHidden/>
    <w:unhideWhenUsed/>
    <w:rsid w:val="00F300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300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004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004A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F300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F3004A"/>
  </w:style>
  <w:style w:type="numbering" w:customStyle="1" w:styleId="111">
    <w:name w:val="Нет списка111"/>
    <w:next w:val="a2"/>
    <w:uiPriority w:val="99"/>
    <w:semiHidden/>
    <w:unhideWhenUsed/>
    <w:rsid w:val="00F30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0B86B-8933-4DEF-A76E-D2D2887D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6846</Words>
  <Characters>39023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2018-12-26T04:04:00Z</cp:lastPrinted>
  <dcterms:created xsi:type="dcterms:W3CDTF">2018-12-19T04:40:00Z</dcterms:created>
  <dcterms:modified xsi:type="dcterms:W3CDTF">2018-12-26T04:05:00Z</dcterms:modified>
</cp:coreProperties>
</file>