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E9" w:rsidRPr="000A283B" w:rsidRDefault="000324E9" w:rsidP="000324E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A283B">
        <w:rPr>
          <w:rFonts w:ascii="Arial" w:eastAsia="Times New Roman" w:hAnsi="Arial" w:cs="Arial"/>
          <w:b/>
          <w:sz w:val="32"/>
          <w:szCs w:val="32"/>
          <w:lang w:eastAsia="ru-RU"/>
        </w:rPr>
        <w:t>31.01.2018 г №3/4</w:t>
      </w:r>
    </w:p>
    <w:p w:rsidR="000324E9" w:rsidRPr="000A283B" w:rsidRDefault="000324E9" w:rsidP="000324E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A283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324E9" w:rsidRPr="000A283B" w:rsidRDefault="000324E9" w:rsidP="000324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A283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324E9" w:rsidRPr="000A283B" w:rsidRDefault="000324E9" w:rsidP="000324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</w:t>
      </w:r>
      <w:r w:rsidRPr="000A28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:rsidR="000324E9" w:rsidRPr="000A283B" w:rsidRDefault="000324E9" w:rsidP="000324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A283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0324E9" w:rsidRPr="000A283B" w:rsidRDefault="000324E9" w:rsidP="000324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A283B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0324E9" w:rsidRPr="000A283B" w:rsidRDefault="000324E9" w:rsidP="000324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A283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324E9" w:rsidRPr="000A283B" w:rsidRDefault="000324E9" w:rsidP="000324E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324E9" w:rsidRPr="000A283B" w:rsidRDefault="000324E9" w:rsidP="000324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A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A283B">
        <w:rPr>
          <w:rFonts w:ascii="Arial" w:eastAsia="Times New Roman" w:hAnsi="Arial" w:cs="Arial"/>
          <w:b/>
          <w:sz w:val="32"/>
          <w:szCs w:val="32"/>
          <w:lang w:eastAsia="ru-RU"/>
        </w:rPr>
        <w:t>О ДЕНЕЖНОМ СОДЕРЖАНИИ (ОПЛАТЕ ТРУДА) МУНИЦИПАЛЬНЫХ СЛУЖАЩИХ МО «ХАРАТСКОЕ»»</w:t>
      </w:r>
    </w:p>
    <w:p w:rsidR="000324E9" w:rsidRPr="000A283B" w:rsidRDefault="000324E9" w:rsidP="000324E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324E9" w:rsidRPr="000A283B" w:rsidRDefault="000324E9" w:rsidP="000324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83B">
        <w:rPr>
          <w:rFonts w:ascii="Arial" w:eastAsia="Times New Roman" w:hAnsi="Arial" w:cs="Arial"/>
          <w:sz w:val="24"/>
          <w:szCs w:val="24"/>
          <w:lang w:eastAsia="ru-RU"/>
        </w:rPr>
        <w:t>На основании статьи 22 Федерального закона от 2 марта 2007 года № 25-ФЗ «О муниципальной службе в Российской Федерации, Указа Губернатора Иркутской области № 191-уг от 19.10.2017 г. «Об увеличении (индексации) размеров окладов месячного денежного содержания государственных гражданских служащих Иркутской области», руководствуясь ст. 47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A283B">
        <w:rPr>
          <w:rFonts w:ascii="Arial" w:eastAsia="Times New Roman" w:hAnsi="Arial" w:cs="Arial"/>
          <w:sz w:val="24"/>
          <w:szCs w:val="24"/>
          <w:lang w:eastAsia="ru-RU"/>
        </w:rPr>
        <w:t>48 Устава МО «</w:t>
      </w:r>
      <w:proofErr w:type="spellStart"/>
      <w:r w:rsidRPr="000A283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0A283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324E9" w:rsidRPr="000A283B" w:rsidRDefault="000324E9" w:rsidP="0003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4E9" w:rsidRPr="000A283B" w:rsidRDefault="000324E9" w:rsidP="000324E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A283B">
        <w:rPr>
          <w:rFonts w:ascii="Arial" w:eastAsia="Times New Roman" w:hAnsi="Arial" w:cs="Arial"/>
          <w:b/>
          <w:sz w:val="30"/>
          <w:szCs w:val="30"/>
          <w:lang w:eastAsia="ru-RU"/>
        </w:rPr>
        <w:t>ДУМА РЕШИЛА:</w:t>
      </w:r>
    </w:p>
    <w:p w:rsidR="000324E9" w:rsidRPr="000A283B" w:rsidRDefault="000324E9" w:rsidP="000324E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324E9" w:rsidRPr="000A283B" w:rsidRDefault="000324E9" w:rsidP="000324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83B">
        <w:rPr>
          <w:rFonts w:ascii="Arial" w:eastAsia="Times New Roman" w:hAnsi="Arial" w:cs="Arial"/>
          <w:sz w:val="24"/>
          <w:szCs w:val="24"/>
          <w:lang w:eastAsia="ru-RU"/>
        </w:rPr>
        <w:t>1. Установить размеры должностных окладов и ежемесячного денежного поощрения лицам, замещающим муниципальные должности муниципальной службы администрации МО «</w:t>
      </w:r>
      <w:proofErr w:type="spellStart"/>
      <w:r w:rsidRPr="000A283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0A283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Pr="000A283B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0A283B">
        <w:rPr>
          <w:rFonts w:ascii="Arial" w:eastAsia="Times New Roman" w:hAnsi="Arial" w:cs="Arial"/>
          <w:sz w:val="24"/>
          <w:szCs w:val="24"/>
          <w:lang w:eastAsia="ru-RU"/>
        </w:rPr>
        <w:t xml:space="preserve"> № 1.</w:t>
      </w:r>
    </w:p>
    <w:p w:rsidR="000324E9" w:rsidRPr="000A283B" w:rsidRDefault="000324E9" w:rsidP="000324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83B">
        <w:rPr>
          <w:rFonts w:ascii="Arial" w:eastAsia="Times New Roman" w:hAnsi="Arial" w:cs="Arial"/>
          <w:sz w:val="24"/>
          <w:szCs w:val="24"/>
          <w:lang w:eastAsia="ru-RU"/>
        </w:rPr>
        <w:t>2. Отменить решение Думы МО «</w:t>
      </w:r>
      <w:proofErr w:type="spellStart"/>
      <w:r w:rsidRPr="000A283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0A283B">
        <w:rPr>
          <w:rFonts w:ascii="Arial" w:eastAsia="Times New Roman" w:hAnsi="Arial" w:cs="Arial"/>
          <w:sz w:val="24"/>
          <w:szCs w:val="24"/>
          <w:lang w:eastAsia="ru-RU"/>
        </w:rPr>
        <w:t>» № 3/5 от 30.01.2017 г. «О денежном содержании (оплате труда) муниципальных служащих МО «</w:t>
      </w:r>
      <w:proofErr w:type="spellStart"/>
      <w:r w:rsidRPr="000A283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0A283B">
        <w:rPr>
          <w:rFonts w:ascii="Arial" w:eastAsia="Times New Roman" w:hAnsi="Arial" w:cs="Arial"/>
          <w:sz w:val="24"/>
          <w:szCs w:val="24"/>
          <w:lang w:eastAsia="ru-RU"/>
        </w:rPr>
        <w:t xml:space="preserve"> на 2017 год».</w:t>
      </w:r>
    </w:p>
    <w:p w:rsidR="000324E9" w:rsidRPr="000A283B" w:rsidRDefault="000324E9" w:rsidP="000324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83B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распространяется на правоотношения, сложившиеся с 1 января 2018 г.</w:t>
      </w:r>
    </w:p>
    <w:p w:rsidR="000324E9" w:rsidRPr="000A283B" w:rsidRDefault="000324E9" w:rsidP="000324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83B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официального опубликования в газете «</w:t>
      </w:r>
      <w:proofErr w:type="spellStart"/>
      <w:r w:rsidRPr="000A283B">
        <w:rPr>
          <w:rFonts w:ascii="Arial" w:eastAsia="Times New Roman" w:hAnsi="Arial" w:cs="Arial"/>
          <w:sz w:val="24"/>
          <w:szCs w:val="24"/>
          <w:lang w:eastAsia="ru-RU"/>
        </w:rPr>
        <w:t>Харатский</w:t>
      </w:r>
      <w:proofErr w:type="spellEnd"/>
      <w:r w:rsidRPr="000A283B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0324E9" w:rsidRPr="000A283B" w:rsidRDefault="000324E9" w:rsidP="0003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4E9" w:rsidRPr="000A283B" w:rsidRDefault="000324E9" w:rsidP="0003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4E9" w:rsidRPr="000A283B" w:rsidRDefault="000324E9" w:rsidP="000324E9">
      <w:pPr>
        <w:tabs>
          <w:tab w:val="left" w:pos="19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283B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0324E9" w:rsidRPr="000A283B" w:rsidRDefault="000324E9" w:rsidP="000324E9">
      <w:pPr>
        <w:tabs>
          <w:tab w:val="left" w:pos="19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283B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324E9" w:rsidRPr="000A283B" w:rsidRDefault="000324E9" w:rsidP="000324E9">
      <w:pPr>
        <w:tabs>
          <w:tab w:val="left" w:pos="19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A283B">
        <w:rPr>
          <w:rFonts w:ascii="Arial" w:eastAsia="Times New Roman" w:hAnsi="Arial" w:cs="Arial"/>
          <w:sz w:val="24"/>
          <w:szCs w:val="24"/>
          <w:lang w:eastAsia="ru-RU"/>
        </w:rPr>
        <w:t>С.М.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283B">
        <w:rPr>
          <w:rFonts w:ascii="Arial" w:eastAsia="Times New Roman" w:hAnsi="Arial" w:cs="Arial"/>
          <w:sz w:val="24"/>
          <w:szCs w:val="24"/>
          <w:lang w:eastAsia="ru-RU"/>
        </w:rPr>
        <w:t>Толстиков</w:t>
      </w:r>
    </w:p>
    <w:p w:rsidR="000324E9" w:rsidRPr="000A283B" w:rsidRDefault="000324E9" w:rsidP="000324E9">
      <w:pPr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4E9" w:rsidRPr="000A283B" w:rsidRDefault="000324E9" w:rsidP="000324E9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A283B">
        <w:rPr>
          <w:rFonts w:ascii="Courier New" w:eastAsia="Times New Roman" w:hAnsi="Courier New" w:cs="Courier New"/>
          <w:lang w:eastAsia="ru-RU"/>
        </w:rPr>
        <w:t xml:space="preserve">Приложение № 1 </w:t>
      </w:r>
    </w:p>
    <w:p w:rsidR="000324E9" w:rsidRPr="000A283B" w:rsidRDefault="000324E9" w:rsidP="000324E9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A283B">
        <w:rPr>
          <w:rFonts w:ascii="Courier New" w:eastAsia="Times New Roman" w:hAnsi="Courier New" w:cs="Courier New"/>
          <w:lang w:eastAsia="ru-RU"/>
        </w:rPr>
        <w:t xml:space="preserve">к решению Думы </w:t>
      </w:r>
    </w:p>
    <w:p w:rsidR="000324E9" w:rsidRPr="000A283B" w:rsidRDefault="000324E9" w:rsidP="000324E9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A283B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Pr="000A283B"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 w:rsidRPr="000A283B">
        <w:rPr>
          <w:rFonts w:ascii="Courier New" w:eastAsia="Times New Roman" w:hAnsi="Courier New" w:cs="Courier New"/>
          <w:lang w:eastAsia="ru-RU"/>
        </w:rPr>
        <w:t xml:space="preserve">» </w:t>
      </w:r>
    </w:p>
    <w:p w:rsidR="000324E9" w:rsidRPr="000A283B" w:rsidRDefault="000324E9" w:rsidP="000324E9">
      <w:pPr>
        <w:tabs>
          <w:tab w:val="left" w:pos="196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A283B">
        <w:rPr>
          <w:rFonts w:ascii="Courier New" w:eastAsia="Times New Roman" w:hAnsi="Courier New" w:cs="Courier New"/>
          <w:lang w:eastAsia="ru-RU"/>
        </w:rPr>
        <w:t>№3/4 от 31.01.2018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0A283B">
        <w:rPr>
          <w:rFonts w:ascii="Courier New" w:eastAsia="Times New Roman" w:hAnsi="Courier New" w:cs="Courier New"/>
          <w:lang w:eastAsia="ru-RU"/>
        </w:rPr>
        <w:t>г</w:t>
      </w:r>
    </w:p>
    <w:p w:rsidR="000324E9" w:rsidRPr="000A283B" w:rsidRDefault="000324E9" w:rsidP="000324E9">
      <w:pPr>
        <w:tabs>
          <w:tab w:val="left" w:pos="19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4E9" w:rsidRPr="000A283B" w:rsidRDefault="000324E9" w:rsidP="000324E9">
      <w:pPr>
        <w:tabs>
          <w:tab w:val="left" w:pos="196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A283B">
        <w:rPr>
          <w:rFonts w:ascii="Arial" w:eastAsia="Times New Roman" w:hAnsi="Arial" w:cs="Arial"/>
          <w:b/>
          <w:sz w:val="30"/>
          <w:szCs w:val="30"/>
          <w:lang w:eastAsia="ru-RU"/>
        </w:rPr>
        <w:t>ДОЛЖНОСТНЫЕ ОКЛАДЫ И ЕЖЕМЕСЯЧНОЕ ДЕНЕЖНОЕ ПООЩРЕНИЕ МУНИЦИПАЛЬНЫХ СЛУЖАЩИХ АДМИНИСТРАЦИИ МО «ХАРАТСКОЕ»</w:t>
      </w:r>
    </w:p>
    <w:p w:rsidR="000324E9" w:rsidRPr="000A283B" w:rsidRDefault="000324E9" w:rsidP="000324E9">
      <w:pPr>
        <w:tabs>
          <w:tab w:val="left" w:pos="196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324E9" w:rsidRPr="000A283B" w:rsidTr="00324FFD">
        <w:tc>
          <w:tcPr>
            <w:tcW w:w="3190" w:type="dxa"/>
            <w:shd w:val="clear" w:color="auto" w:fill="auto"/>
          </w:tcPr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>Муниципальные должности муниципальной службы</w:t>
            </w:r>
          </w:p>
        </w:tc>
        <w:tc>
          <w:tcPr>
            <w:tcW w:w="3190" w:type="dxa"/>
            <w:shd w:val="clear" w:color="auto" w:fill="auto"/>
          </w:tcPr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>Должностной оклад (рублей в месяц)</w:t>
            </w:r>
          </w:p>
        </w:tc>
        <w:tc>
          <w:tcPr>
            <w:tcW w:w="3190" w:type="dxa"/>
            <w:shd w:val="clear" w:color="auto" w:fill="auto"/>
          </w:tcPr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>Денежное поощрение</w:t>
            </w:r>
          </w:p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>(должностных окладов в месяц)</w:t>
            </w:r>
          </w:p>
        </w:tc>
      </w:tr>
      <w:tr w:rsidR="000324E9" w:rsidRPr="000A283B" w:rsidTr="00324FFD">
        <w:tc>
          <w:tcPr>
            <w:tcW w:w="3190" w:type="dxa"/>
            <w:shd w:val="clear" w:color="auto" w:fill="auto"/>
          </w:tcPr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Младшие должности</w:t>
            </w:r>
          </w:p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 xml:space="preserve">Главный специалист </w:t>
            </w:r>
          </w:p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>Ведущий специалист</w:t>
            </w:r>
          </w:p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 xml:space="preserve">Специалист </w:t>
            </w:r>
            <w:r w:rsidRPr="000A283B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0A283B">
              <w:rPr>
                <w:rFonts w:ascii="Courier New" w:eastAsia="Times New Roman" w:hAnsi="Courier New" w:cs="Courier New"/>
                <w:lang w:eastAsia="ru-RU"/>
              </w:rPr>
              <w:t xml:space="preserve"> категории,</w:t>
            </w:r>
          </w:p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 xml:space="preserve"> специалист </w:t>
            </w:r>
            <w:r w:rsidRPr="000A283B">
              <w:rPr>
                <w:rFonts w:ascii="Courier New" w:eastAsia="Times New Roman" w:hAnsi="Courier New" w:cs="Courier New"/>
                <w:lang w:val="en-US" w:eastAsia="ru-RU"/>
              </w:rPr>
              <w:t>II</w:t>
            </w:r>
            <w:r w:rsidRPr="000A283B">
              <w:rPr>
                <w:rFonts w:ascii="Courier New" w:eastAsia="Times New Roman" w:hAnsi="Courier New" w:cs="Courier New"/>
                <w:lang w:eastAsia="ru-RU"/>
              </w:rPr>
              <w:t xml:space="preserve"> категории,</w:t>
            </w:r>
          </w:p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 xml:space="preserve"> специалист (Бухгалтер-кассир)</w:t>
            </w:r>
          </w:p>
        </w:tc>
        <w:tc>
          <w:tcPr>
            <w:tcW w:w="3190" w:type="dxa"/>
            <w:shd w:val="clear" w:color="auto" w:fill="auto"/>
          </w:tcPr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>4045</w:t>
            </w:r>
          </w:p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>4045</w:t>
            </w:r>
          </w:p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>3708</w:t>
            </w:r>
          </w:p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>3708</w:t>
            </w:r>
          </w:p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>3708</w:t>
            </w:r>
          </w:p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>3708</w:t>
            </w:r>
          </w:p>
          <w:p w:rsidR="000324E9" w:rsidRPr="000A283B" w:rsidRDefault="000324E9" w:rsidP="00324FFD">
            <w:pPr>
              <w:spacing w:after="0" w:line="240" w:lineRule="auto"/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  <w:p w:rsidR="000324E9" w:rsidRPr="000A283B" w:rsidRDefault="000324E9" w:rsidP="00324FFD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  <w:p w:rsidR="000324E9" w:rsidRPr="000A283B" w:rsidRDefault="000324E9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324E9" w:rsidRPr="000A283B" w:rsidRDefault="000324E9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283B">
              <w:rPr>
                <w:rFonts w:ascii="Courier New" w:eastAsia="Times New Roman" w:hAnsi="Courier New" w:cs="Courier New"/>
                <w:lang w:eastAsia="ru-RU"/>
              </w:rPr>
              <w:t>1,0-2,5</w:t>
            </w:r>
          </w:p>
        </w:tc>
      </w:tr>
    </w:tbl>
    <w:p w:rsidR="000324E9" w:rsidRPr="000A283B" w:rsidRDefault="000324E9" w:rsidP="000324E9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4E9" w:rsidRPr="00A31A84" w:rsidRDefault="000324E9" w:rsidP="000324E9">
      <w:pPr>
        <w:tabs>
          <w:tab w:val="left" w:pos="-284"/>
        </w:tabs>
        <w:jc w:val="both"/>
        <w:rPr>
          <w:sz w:val="28"/>
          <w:szCs w:val="28"/>
        </w:rPr>
      </w:pPr>
    </w:p>
    <w:p w:rsidR="000324E9" w:rsidRDefault="000324E9" w:rsidP="000324E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324E9" w:rsidRDefault="000324E9" w:rsidP="000324E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324E9" w:rsidRDefault="000324E9" w:rsidP="000324E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324E9" w:rsidRDefault="000324E9" w:rsidP="000324E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324E9" w:rsidRDefault="000324E9" w:rsidP="000324E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324E9" w:rsidRDefault="000324E9" w:rsidP="000324E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324E9" w:rsidRDefault="000324E9" w:rsidP="000324E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324E9" w:rsidRDefault="000324E9" w:rsidP="000324E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324E9" w:rsidRDefault="000324E9" w:rsidP="000324E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470C0" w:rsidRDefault="000470C0">
      <w:bookmarkStart w:id="0" w:name="_GoBack"/>
      <w:bookmarkEnd w:id="0"/>
    </w:p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E9"/>
    <w:rsid w:val="000324E9"/>
    <w:rsid w:val="000470C0"/>
    <w:rsid w:val="009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2018-02-05T07:28:00Z</dcterms:created>
  <dcterms:modified xsi:type="dcterms:W3CDTF">2018-02-05T07:28:00Z</dcterms:modified>
</cp:coreProperties>
</file>