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E" w:rsidRPr="00D701CE" w:rsidRDefault="00D701CE" w:rsidP="00D701CE">
      <w:pPr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28.03.2018 г. № 19</w:t>
      </w:r>
    </w:p>
    <w:p w:rsidR="00D701CE" w:rsidRPr="00D701CE" w:rsidRDefault="00D701CE" w:rsidP="00D701CE">
      <w:pPr>
        <w:spacing w:after="0" w:line="240" w:lineRule="auto"/>
        <w:ind w:right="-1418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701CE" w:rsidRPr="00D701CE" w:rsidRDefault="00D701CE" w:rsidP="00D701C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701CE" w:rsidRPr="00D701CE" w:rsidRDefault="00D701CE" w:rsidP="00D701C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D701CE" w:rsidRPr="00D701CE" w:rsidRDefault="00D701CE" w:rsidP="00D701CE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D701CE" w:rsidRPr="00D701CE" w:rsidRDefault="00D701CE" w:rsidP="00D701C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D701CE" w:rsidRPr="00D701CE" w:rsidRDefault="00D701CE" w:rsidP="00D701C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701CE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D701CE" w:rsidRPr="00D701CE" w:rsidRDefault="00D701CE" w:rsidP="00D701C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701CE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D701CE">
        <w:rPr>
          <w:rFonts w:ascii="Arial" w:hAnsi="Arial" w:cs="Arial"/>
          <w:b/>
          <w:sz w:val="32"/>
          <w:szCs w:val="32"/>
        </w:rPr>
        <w:t xml:space="preserve"> СРЕДНЕГО ПРЕДПРИНИМАТЕЛЬСТВА, </w:t>
      </w:r>
      <w:proofErr w:type="gramStart"/>
      <w:r w:rsidRPr="00D701CE">
        <w:rPr>
          <w:rFonts w:ascii="Arial" w:hAnsi="Arial" w:cs="Arial"/>
          <w:b/>
          <w:sz w:val="32"/>
          <w:szCs w:val="32"/>
        </w:rPr>
        <w:t>ПОРЯДКЕ</w:t>
      </w:r>
      <w:proofErr w:type="gramEnd"/>
      <w:r w:rsidRPr="00D701CE">
        <w:rPr>
          <w:rFonts w:ascii="Arial" w:hAnsi="Arial" w:cs="Arial"/>
          <w:b/>
          <w:sz w:val="32"/>
          <w:szCs w:val="32"/>
        </w:rPr>
        <w:t xml:space="preserve"> И УСЛОВИЯХ ПРЕДОСТАВЛЕНИЯ В АРЕНДУ ИМУЩЕСТВА ИЗ УКАЗАННОГО ПЕРЕЧНЯ</w:t>
      </w: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01CE" w:rsidRPr="00D701CE" w:rsidRDefault="00D701CE" w:rsidP="00D701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701CE">
        <w:rPr>
          <w:rFonts w:ascii="Arial" w:hAnsi="Arial" w:cs="Arial"/>
          <w:sz w:val="24"/>
          <w:szCs w:val="24"/>
        </w:rPr>
        <w:t>В целях совершенствования поддержки малого и среднего предпринимательства в муниципальном образовании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», в соответствии с ч. 4.1 ст. 18 Федерального закона от 24.07.2007 г. № 209-ФЗ "О развитии малого и среднего предпринимательства в Российской Федерации", Федеральным законом от 22 июля 2007 г..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Федерации», ст. 14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», </w:t>
      </w:r>
    </w:p>
    <w:p w:rsidR="00D701CE" w:rsidRPr="00D701CE" w:rsidRDefault="00D701CE" w:rsidP="00D701CE">
      <w:pPr>
        <w:spacing w:after="0" w:line="240" w:lineRule="auto"/>
        <w:jc w:val="both"/>
        <w:rPr>
          <w:rFonts w:ascii="Arial" w:hAnsi="Arial" w:cs="Arial"/>
        </w:rPr>
      </w:pP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701CE">
        <w:rPr>
          <w:rFonts w:ascii="Arial" w:hAnsi="Arial" w:cs="Arial"/>
          <w:b/>
          <w:sz w:val="30"/>
          <w:szCs w:val="30"/>
        </w:rPr>
        <w:t>ПОСТАНОВЛЯЕТ:</w:t>
      </w: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D701CE">
        <w:rPr>
          <w:rFonts w:ascii="Arial" w:hAnsi="Arial" w:cs="Arial"/>
          <w:sz w:val="24"/>
          <w:szCs w:val="24"/>
        </w:rPr>
        <w:t xml:space="preserve">Утвердить «Положение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5" w:history="1">
        <w:r w:rsidRPr="00D701CE">
          <w:rPr>
            <w:rFonts w:ascii="Arial" w:hAnsi="Arial" w:cs="Arial"/>
            <w:sz w:val="24"/>
            <w:szCs w:val="24"/>
            <w:u w:val="single"/>
          </w:rPr>
          <w:t>льготным ставкам</w:t>
        </w:r>
      </w:hyperlink>
      <w:r w:rsidRPr="00D701CE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предпринимательства, </w:t>
      </w:r>
      <w:proofErr w:type="gramStart"/>
      <w:r w:rsidRPr="00D701CE">
        <w:rPr>
          <w:rFonts w:ascii="Arial" w:hAnsi="Arial" w:cs="Arial"/>
          <w:sz w:val="24"/>
          <w:szCs w:val="24"/>
        </w:rPr>
        <w:t>порядке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и условиях предоставления в аренду имущества из указанного перечня» (Приложение № 1).</w:t>
      </w:r>
    </w:p>
    <w:p w:rsidR="00D701CE" w:rsidRPr="00D701CE" w:rsidRDefault="00D701CE" w:rsidP="00D701CE">
      <w:pPr>
        <w:tabs>
          <w:tab w:val="left" w:pos="26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1CE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опубликования и подлежит размещению на официальном сайте муниципального образования «</w:t>
      </w:r>
      <w:proofErr w:type="spellStart"/>
      <w:r w:rsidRPr="00D701C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D701CE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D7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1C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701CE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D701CE">
        <w:rPr>
          <w:rFonts w:ascii="Arial" w:eastAsia="Times New Roman" w:hAnsi="Arial" w:cs="Arial"/>
          <w:sz w:val="24"/>
          <w:szCs w:val="24"/>
          <w:lang w:val="en-US" w:eastAsia="ru-RU"/>
        </w:rPr>
        <w:t>harat</w:t>
      </w:r>
      <w:proofErr w:type="spellEnd"/>
      <w:r w:rsidRPr="00D701C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701CE">
        <w:rPr>
          <w:rFonts w:ascii="Arial" w:eastAsia="Times New Roman" w:hAnsi="Arial" w:cs="Arial"/>
          <w:sz w:val="24"/>
          <w:szCs w:val="24"/>
          <w:lang w:val="en-US" w:eastAsia="ru-RU"/>
        </w:rPr>
        <w:t>ehirit</w:t>
      </w:r>
      <w:proofErr w:type="spellEnd"/>
      <w:r w:rsidRPr="00D701C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701C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701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01CE" w:rsidRPr="00D701CE" w:rsidRDefault="00D701CE" w:rsidP="00D701CE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D701CE" w:rsidRPr="00D701CE" w:rsidRDefault="00D701CE" w:rsidP="00D701CE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D701C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</w:t>
      </w: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</w:t>
      </w:r>
    </w:p>
    <w:p w:rsidR="00D701CE" w:rsidRPr="00D701CE" w:rsidRDefault="00D701CE" w:rsidP="00D7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С.М. Толстиков</w:t>
      </w:r>
    </w:p>
    <w:p w:rsidR="00D701CE" w:rsidRPr="00D701CE" w:rsidRDefault="00D701CE" w:rsidP="00D701CE">
      <w:pPr>
        <w:shd w:val="clear" w:color="auto" w:fill="FFFFFF"/>
        <w:tabs>
          <w:tab w:val="left" w:pos="4860"/>
        </w:tabs>
        <w:rPr>
          <w:rFonts w:ascii="Courier New" w:hAnsi="Courier New" w:cs="Courier New"/>
          <w:color w:val="000000"/>
        </w:rPr>
      </w:pPr>
    </w:p>
    <w:p w:rsidR="00D701CE" w:rsidRPr="00D701CE" w:rsidRDefault="00D701CE" w:rsidP="00D701CE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Courier New" w:hAnsi="Courier New" w:cs="Courier New"/>
          <w:color w:val="000000"/>
        </w:rPr>
      </w:pPr>
      <w:r w:rsidRPr="00D701CE">
        <w:rPr>
          <w:rFonts w:ascii="Courier New" w:hAnsi="Courier New" w:cs="Courier New"/>
          <w:color w:val="000000"/>
        </w:rPr>
        <w:t xml:space="preserve">Приложение № 1 </w:t>
      </w:r>
    </w:p>
    <w:p w:rsidR="00D701CE" w:rsidRPr="00D701CE" w:rsidRDefault="00D701CE" w:rsidP="00D701CE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Courier New" w:hAnsi="Courier New" w:cs="Courier New"/>
          <w:color w:val="000000"/>
        </w:rPr>
      </w:pPr>
      <w:r w:rsidRPr="00D701CE">
        <w:rPr>
          <w:rFonts w:ascii="Courier New" w:hAnsi="Courier New" w:cs="Courier New"/>
          <w:color w:val="000000"/>
        </w:rPr>
        <w:t>Утверждено</w:t>
      </w:r>
    </w:p>
    <w:p w:rsidR="00D701CE" w:rsidRPr="00D701CE" w:rsidRDefault="00D701CE" w:rsidP="00D701CE">
      <w:pPr>
        <w:spacing w:after="0" w:line="240" w:lineRule="auto"/>
        <w:ind w:firstLine="4860"/>
        <w:jc w:val="right"/>
        <w:rPr>
          <w:rFonts w:ascii="Courier New" w:hAnsi="Courier New" w:cs="Courier New"/>
          <w:color w:val="000000"/>
        </w:rPr>
      </w:pPr>
      <w:r w:rsidRPr="00D701CE">
        <w:rPr>
          <w:rFonts w:ascii="Courier New" w:hAnsi="Courier New" w:cs="Courier New"/>
          <w:color w:val="000000"/>
        </w:rPr>
        <w:t xml:space="preserve">постановлением администрации </w:t>
      </w:r>
    </w:p>
    <w:p w:rsidR="00D701CE" w:rsidRPr="00D701CE" w:rsidRDefault="00D701CE" w:rsidP="00D701CE">
      <w:pPr>
        <w:spacing w:after="0" w:line="240" w:lineRule="auto"/>
        <w:ind w:firstLine="4860"/>
        <w:jc w:val="right"/>
        <w:rPr>
          <w:rFonts w:ascii="Courier New" w:hAnsi="Courier New" w:cs="Courier New"/>
          <w:color w:val="000000"/>
          <w:spacing w:val="-4"/>
        </w:rPr>
      </w:pPr>
      <w:r w:rsidRPr="00D701CE">
        <w:rPr>
          <w:rFonts w:ascii="Courier New" w:hAnsi="Courier New" w:cs="Courier New"/>
          <w:color w:val="000000"/>
          <w:spacing w:val="-4"/>
        </w:rPr>
        <w:t>МО «</w:t>
      </w:r>
      <w:proofErr w:type="spellStart"/>
      <w:r w:rsidRPr="00D701CE">
        <w:rPr>
          <w:rFonts w:ascii="Courier New" w:hAnsi="Courier New" w:cs="Courier New"/>
          <w:color w:val="000000"/>
          <w:spacing w:val="-4"/>
        </w:rPr>
        <w:t>Харатское</w:t>
      </w:r>
      <w:proofErr w:type="spellEnd"/>
      <w:r w:rsidRPr="00D701CE">
        <w:rPr>
          <w:rFonts w:ascii="Courier New" w:hAnsi="Courier New" w:cs="Courier New"/>
          <w:color w:val="000000"/>
          <w:spacing w:val="-4"/>
        </w:rPr>
        <w:t xml:space="preserve">» </w:t>
      </w:r>
      <w:r w:rsidRPr="00D701CE">
        <w:rPr>
          <w:rFonts w:ascii="Courier New" w:hAnsi="Courier New" w:cs="Courier New"/>
          <w:color w:val="000000"/>
        </w:rPr>
        <w:t>от 28.03.2018 г №19</w:t>
      </w:r>
    </w:p>
    <w:p w:rsidR="00D701CE" w:rsidRDefault="00D701CE" w:rsidP="00D701CE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D701CE" w:rsidRDefault="00D701CE" w:rsidP="00D701CE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D701CE">
        <w:rPr>
          <w:rFonts w:ascii="Arial" w:hAnsi="Arial" w:cs="Arial"/>
          <w:b/>
          <w:sz w:val="30"/>
          <w:szCs w:val="30"/>
        </w:rPr>
        <w:t>ПОЛОЖЕНИЕ О ПОРЯДКЕ ФОРМИРОВАНИЯ,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701CE">
        <w:rPr>
          <w:rFonts w:ascii="Arial" w:hAnsi="Arial" w:cs="Arial"/>
          <w:b/>
          <w:sz w:val="30"/>
          <w:szCs w:val="30"/>
        </w:rPr>
        <w:t xml:space="preserve">ВЕДЕНИЯ И </w:t>
      </w:r>
    </w:p>
    <w:p w:rsidR="00D701CE" w:rsidRDefault="00D701CE" w:rsidP="00D701CE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ОПУБЛИКОВАНИЯ ПЕРЕЧНЯ МУНИЦИПАЛЬНОГО ИМУЩЕСТВА СВОБОДНОГО ОТ ПРАВ ТРЕТЬИХ ЛИЦ,</w:t>
      </w:r>
      <w:r w:rsidR="00253A1E">
        <w:rPr>
          <w:rFonts w:ascii="Arial" w:hAnsi="Arial" w:cs="Arial"/>
          <w:b/>
          <w:sz w:val="30"/>
          <w:szCs w:val="30"/>
        </w:rPr>
        <w:t xml:space="preserve"> (</w:t>
      </w:r>
      <w:r>
        <w:rPr>
          <w:rFonts w:ascii="Arial" w:hAnsi="Arial" w:cs="Arial"/>
          <w:b/>
          <w:sz w:val="30"/>
          <w:szCs w:val="30"/>
        </w:rPr>
        <w:t xml:space="preserve">ЗА ИСКЛЮЧЕНИЕМ ИМУЩЕСТВЕННЫХ </w:t>
      </w:r>
      <w:r w:rsidR="00253A1E">
        <w:rPr>
          <w:rFonts w:ascii="Arial" w:hAnsi="Arial" w:cs="Arial"/>
          <w:b/>
          <w:sz w:val="30"/>
          <w:szCs w:val="30"/>
        </w:rPr>
        <w:t>ПРАВ СУБЪ</w:t>
      </w:r>
      <w:r>
        <w:rPr>
          <w:rFonts w:ascii="Arial" w:hAnsi="Arial" w:cs="Arial"/>
          <w:b/>
          <w:sz w:val="30"/>
          <w:szCs w:val="30"/>
        </w:rPr>
        <w:t>ЕКТОВ МАЛОГО И СРЕДНЕГО ПРЕДПРИНИМАТЕЛЬСТВА), ПРЕДНАЗНАЧЕННОГО ДЛЯ ПРЕДОСТАВЛЕНИЯ ЕГО ВО ВЛАДЕНИЕ И (ИЛИ) В ПОЛЬЗОВАНИЕ НА ДОЛГОСРОЧНОЙ ОСН</w:t>
      </w:r>
      <w:r w:rsidR="00253A1E">
        <w:rPr>
          <w:rFonts w:ascii="Arial" w:hAnsi="Arial" w:cs="Arial"/>
          <w:b/>
          <w:sz w:val="30"/>
          <w:szCs w:val="30"/>
        </w:rPr>
        <w:t>ОВЕ (</w:t>
      </w:r>
      <w:r>
        <w:rPr>
          <w:rFonts w:ascii="Arial" w:hAnsi="Arial" w:cs="Arial"/>
          <w:b/>
          <w:sz w:val="30"/>
          <w:szCs w:val="30"/>
        </w:rPr>
        <w:t>В</w:t>
      </w:r>
      <w:r w:rsidR="00253A1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ТОМ ЧИСЛЕ ПО ЛЬГОТНЫМ СТАВКАМ АРЕНДНОЙ ПЛАТЫ) СУБЬЕКТАМ МАЛОГО И СРЕДНЕГО ПРЕ</w:t>
      </w:r>
      <w:r w:rsidR="00253A1E">
        <w:rPr>
          <w:rFonts w:ascii="Arial" w:hAnsi="Arial" w:cs="Arial"/>
          <w:b/>
          <w:sz w:val="30"/>
          <w:szCs w:val="30"/>
        </w:rPr>
        <w:t>ДПРИНИМАТЕЛЬСТВА, ПОРЯДКЕ И УСЛОВИЯХ ПРЕДОСТАВЛЕНИЯ В АРЕНДУ ИМУЩЕСТВА ИЗ</w:t>
      </w:r>
      <w:r w:rsidR="00346538">
        <w:rPr>
          <w:rFonts w:ascii="Arial" w:hAnsi="Arial" w:cs="Arial"/>
          <w:b/>
          <w:sz w:val="30"/>
          <w:szCs w:val="30"/>
        </w:rPr>
        <w:t xml:space="preserve"> </w:t>
      </w:r>
      <w:r w:rsidR="00253A1E">
        <w:rPr>
          <w:rFonts w:ascii="Arial" w:hAnsi="Arial" w:cs="Arial"/>
          <w:b/>
          <w:sz w:val="30"/>
          <w:szCs w:val="30"/>
        </w:rPr>
        <w:t>УКАЗАННОГО ПЕРЕЧНЯ</w:t>
      </w:r>
      <w:proofErr w:type="gramEnd"/>
    </w:p>
    <w:p w:rsidR="00D701CE" w:rsidRPr="00D701CE" w:rsidRDefault="00D701CE" w:rsidP="0034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1.Общие положения</w:t>
      </w:r>
    </w:p>
    <w:p w:rsidR="00D701CE" w:rsidRPr="00D701CE" w:rsidRDefault="00D701CE" w:rsidP="00D701CE">
      <w:pPr>
        <w:spacing w:after="0" w:line="240" w:lineRule="auto"/>
        <w:ind w:left="720"/>
        <w:rPr>
          <w:rFonts w:ascii="Arial" w:hAnsi="Arial" w:cs="Arial"/>
        </w:rPr>
      </w:pP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701CE">
        <w:rPr>
          <w:rFonts w:ascii="Arial" w:hAnsi="Arial" w:cs="Arial"/>
          <w:sz w:val="24"/>
          <w:szCs w:val="24"/>
        </w:rPr>
        <w:t xml:space="preserve">Положение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6" w:history="1">
        <w:r w:rsidRPr="00D701CE">
          <w:rPr>
            <w:rFonts w:ascii="Arial" w:hAnsi="Arial" w:cs="Arial"/>
            <w:sz w:val="24"/>
            <w:szCs w:val="24"/>
            <w:u w:val="single"/>
          </w:rPr>
          <w:t>льготным ставкам</w:t>
        </w:r>
      </w:hyperlink>
      <w:r w:rsidRPr="00D701CE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701CE">
        <w:rPr>
          <w:rFonts w:ascii="Arial" w:hAnsi="Arial" w:cs="Arial"/>
          <w:sz w:val="24"/>
          <w:szCs w:val="24"/>
        </w:rPr>
        <w:t xml:space="preserve">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г. № 131-ФЗ «Об общих </w:t>
      </w:r>
      <w:r w:rsidRPr="00D701CE">
        <w:rPr>
          <w:rFonts w:ascii="Arial" w:hAnsi="Arial" w:cs="Arial"/>
          <w:sz w:val="24"/>
          <w:szCs w:val="24"/>
        </w:rPr>
        <w:lastRenderedPageBreak/>
        <w:t>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701CE">
        <w:rPr>
          <w:rFonts w:ascii="Arial" w:hAnsi="Arial" w:cs="Arial"/>
          <w:sz w:val="24"/>
          <w:szCs w:val="24"/>
        </w:rPr>
        <w:t xml:space="preserve"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7" w:history="1">
        <w:r w:rsidRPr="00D701CE">
          <w:rPr>
            <w:rFonts w:ascii="Arial" w:hAnsi="Arial" w:cs="Arial"/>
            <w:sz w:val="24"/>
            <w:szCs w:val="24"/>
            <w:u w:val="single"/>
          </w:rPr>
          <w:t>льготным ставкам</w:t>
        </w:r>
      </w:hyperlink>
      <w:r w:rsidRPr="00D701CE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(далее - Перечень), порядок и условия предоставления в аренду имущества из указанного Перечня,  утверждения льготных ставок арендной платы за имущество из указанного Перечня.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D701CE">
        <w:rPr>
          <w:rFonts w:ascii="Arial" w:hAnsi="Arial" w:cs="Arial"/>
          <w:sz w:val="24"/>
          <w:szCs w:val="24"/>
        </w:rPr>
        <w:t>микропредприятиям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, и средним предприятиям. </w:t>
      </w:r>
      <w:bookmarkStart w:id="0" w:name="_GoBack"/>
      <w:bookmarkEnd w:id="0"/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 Формирование Перечня - включение или исключение имущества из Перечня. </w:t>
      </w:r>
      <w:proofErr w:type="gramStart"/>
      <w:r w:rsidRPr="00D701CE">
        <w:rPr>
          <w:rFonts w:ascii="Arial" w:hAnsi="Arial" w:cs="Arial"/>
          <w:sz w:val="24"/>
          <w:szCs w:val="24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1.4. Перечень формируется в соответствии с настоящим Положением и утверждается постановлением администрации муниципального образования 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D701CE">
        <w:rPr>
          <w:rFonts w:ascii="Arial" w:hAnsi="Arial" w:cs="Arial"/>
          <w:sz w:val="24"/>
          <w:szCs w:val="24"/>
        </w:rPr>
        <w:t>Имущество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1.6. Муниципальное имущество, находящееся в собственности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», включенное в перечень должно использоваться по целевому назначению.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left="840"/>
        <w:jc w:val="center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2.Порядок формирования Перечня</w:t>
      </w:r>
    </w:p>
    <w:p w:rsidR="00D701CE" w:rsidRPr="00D701CE" w:rsidRDefault="00D701CE" w:rsidP="00D701CE">
      <w:pPr>
        <w:spacing w:after="0" w:line="240" w:lineRule="auto"/>
        <w:ind w:left="840"/>
        <w:rPr>
          <w:rFonts w:ascii="Arial" w:hAnsi="Arial" w:cs="Arial"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2.1. Перечень формируется на основании реестра муниципального имущества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lastRenderedPageBreak/>
        <w:t>2.2. Формирование Перечня осуществляется Администрацией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», арендаторов муниципального</w:t>
      </w:r>
      <w:r w:rsidRPr="00D701CE">
        <w:rPr>
          <w:rFonts w:ascii="Arial" w:hAnsi="Arial" w:cs="Arial"/>
        </w:rPr>
        <w:t xml:space="preserve"> </w:t>
      </w:r>
      <w:r w:rsidRPr="00D701CE">
        <w:rPr>
          <w:rFonts w:ascii="Arial" w:hAnsi="Arial" w:cs="Arial"/>
          <w:sz w:val="24"/>
          <w:szCs w:val="24"/>
        </w:rPr>
        <w:t xml:space="preserve">имущества, любых других заинтересованных лиц в соответствии со следующими критериями: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- обеспечение потребности населения в товарах и услугах;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- социальная значимость имущества.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2.3. В Перечень вносятся сведения о муниципальном имуществе, соответствующем следующим критериям: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д) в отношении  муниципального имущества не принято решение о предоставлении его иным лицам;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2.4. Предложения любых заинтересованных лиц по формированию Перечня, заявления </w:t>
      </w:r>
      <w:proofErr w:type="gramStart"/>
      <w:r w:rsidRPr="00D701CE">
        <w:rPr>
          <w:rFonts w:ascii="Arial" w:hAnsi="Arial" w:cs="Arial"/>
          <w:sz w:val="24"/>
          <w:szCs w:val="24"/>
        </w:rPr>
        <w:t>арендаторов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о включении арендуемого ими имущества в Перечень могут направляться в Администрацию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2.5. Включению в Перечень подлежит имущество, являющееся собственностью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D701CE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 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8" w:history="1">
        <w:r w:rsidRPr="00D701CE">
          <w:rPr>
            <w:rFonts w:ascii="Arial" w:hAnsi="Arial" w:cs="Arial"/>
            <w:sz w:val="24"/>
            <w:szCs w:val="24"/>
            <w:u w:val="single"/>
          </w:rPr>
          <w:t>льготным ставкам</w:t>
        </w:r>
      </w:hyperlink>
      <w:r w:rsidRPr="00D701CE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01CE">
        <w:rPr>
          <w:rFonts w:ascii="Arial" w:hAnsi="Arial" w:cs="Arial"/>
          <w:sz w:val="24"/>
          <w:szCs w:val="24"/>
        </w:rPr>
        <w:t>условиях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2.7. Дополнения в утвержденный Перечень вносятся по следующим основаниям: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01CE">
        <w:rPr>
          <w:rFonts w:ascii="Arial" w:hAnsi="Arial" w:cs="Arial"/>
          <w:sz w:val="24"/>
          <w:szCs w:val="24"/>
        </w:rPr>
        <w:t xml:space="preserve"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</w:t>
      </w:r>
      <w:r w:rsidRPr="00D701CE">
        <w:rPr>
          <w:rFonts w:ascii="Arial" w:hAnsi="Arial" w:cs="Arial"/>
          <w:sz w:val="24"/>
          <w:szCs w:val="24"/>
        </w:rPr>
        <w:lastRenderedPageBreak/>
        <w:t>собственности субъектов Российской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2.8. Дополнения в утвержденный Перечень утверждаются постановлением администрации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в срок, не позднее 10 рабочих дней </w:t>
      </w:r>
      <w:proofErr w:type="gramStart"/>
      <w:r w:rsidRPr="00D701CE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2.11. Муниципальное имущество, находящееся в муниципальной собственности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 может быть исключено из Перечня в следующих случаях: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- утраты или гибели имущества;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2.12. Администрация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  вправе исключить сведения о  муниципальном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701CE" w:rsidRPr="00D701CE" w:rsidRDefault="00D701CE" w:rsidP="00D701CE">
      <w:pPr>
        <w:spacing w:after="0" w:line="240" w:lineRule="auto"/>
        <w:jc w:val="both"/>
        <w:rPr>
          <w:rFonts w:ascii="Arial" w:hAnsi="Arial" w:cs="Arial"/>
        </w:rPr>
      </w:pPr>
    </w:p>
    <w:p w:rsidR="00D701CE" w:rsidRPr="00D701CE" w:rsidRDefault="00D701CE" w:rsidP="00D701CE">
      <w:pPr>
        <w:spacing w:after="0" w:line="240" w:lineRule="auto"/>
        <w:ind w:left="840"/>
        <w:jc w:val="center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3.Порядок ведения и опубликования перечня</w:t>
      </w:r>
    </w:p>
    <w:p w:rsidR="00D701CE" w:rsidRPr="00D701CE" w:rsidRDefault="00D701CE" w:rsidP="00D701CE">
      <w:pPr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</w:rPr>
        <w:t>3</w:t>
      </w:r>
      <w:r w:rsidRPr="00D701CE">
        <w:rPr>
          <w:rFonts w:ascii="Arial" w:hAnsi="Arial" w:cs="Arial"/>
          <w:sz w:val="24"/>
          <w:szCs w:val="24"/>
        </w:rPr>
        <w:t xml:space="preserve">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</w:t>
      </w:r>
      <w:r w:rsidRPr="00D701CE">
        <w:rPr>
          <w:rFonts w:ascii="Arial" w:hAnsi="Arial" w:cs="Arial"/>
          <w:sz w:val="24"/>
          <w:szCs w:val="24"/>
        </w:rPr>
        <w:lastRenderedPageBreak/>
        <w:t xml:space="preserve">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3.2. Утвержденный Перечень ведется Администрацией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 на электронном и бумажном носителях.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3.3. Утвержденный Перечень и все внесенные в него изменения подлежат: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б) размещению на официальном сайте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 в сети Интернет (в том числе в форме открытых данных) - в течение 3 рабочих дней со дня утверждения.</w:t>
      </w:r>
    </w:p>
    <w:p w:rsidR="00D701CE" w:rsidRPr="00D701CE" w:rsidRDefault="00D701CE" w:rsidP="00D701C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D701CE" w:rsidRPr="00D701CE" w:rsidRDefault="00D701CE" w:rsidP="00D701CE">
      <w:pPr>
        <w:ind w:left="720"/>
        <w:jc w:val="center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4.Порядок и условия предоставления в аренду</w:t>
      </w:r>
    </w:p>
    <w:p w:rsidR="00D701CE" w:rsidRPr="00D701CE" w:rsidRDefault="00D701CE" w:rsidP="00D701CE">
      <w:pPr>
        <w:spacing w:after="0" w:line="240" w:lineRule="auto"/>
        <w:ind w:left="720"/>
        <w:rPr>
          <w:rFonts w:ascii="Arial" w:hAnsi="Arial" w:cs="Arial"/>
        </w:rPr>
      </w:pP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</w:rPr>
        <w:t xml:space="preserve"> </w:t>
      </w:r>
      <w:r w:rsidRPr="00D701CE">
        <w:rPr>
          <w:rFonts w:ascii="Arial" w:hAnsi="Arial" w:cs="Arial"/>
          <w:sz w:val="24"/>
          <w:szCs w:val="24"/>
        </w:rPr>
        <w:t xml:space="preserve"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г. № 67.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4.3. Торги на право заключения договоров аренды имущества, включенного в Перечень, проводит Администрация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 район», </w:t>
      </w:r>
      <w:proofErr w:type="spellStart"/>
      <w:r w:rsidRPr="00D701CE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 района, Иркутской области. </w:t>
      </w:r>
    </w:p>
    <w:p w:rsidR="00D701CE" w:rsidRPr="00D701CE" w:rsidRDefault="00D701CE" w:rsidP="00D70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5.Условия предоставления льгот по арендной плате за муниципальное имущество, включенное в Перечень</w:t>
      </w:r>
    </w:p>
    <w:p w:rsidR="00D701CE" w:rsidRPr="00D701CE" w:rsidRDefault="00D701CE" w:rsidP="00D701C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5.1. 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Думы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 не ранее 6 месяцев, </w:t>
      </w:r>
      <w:proofErr w:type="gramStart"/>
      <w:r w:rsidRPr="00D701CE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5.2. К социально значимым видам деятельности относятся субъекты малого и среднего предпринимательства: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lastRenderedPageBreak/>
        <w:t>-развивающие продуктовые линейки крупных компаний, работающих по направлениям национальной технологической инициативы;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 xml:space="preserve">-реализующие проекты в сфере </w:t>
      </w:r>
      <w:proofErr w:type="spellStart"/>
      <w:r w:rsidRPr="00D701CE">
        <w:rPr>
          <w:rFonts w:ascii="Arial" w:hAnsi="Arial" w:cs="Arial"/>
          <w:color w:val="000000"/>
          <w:sz w:val="24"/>
          <w:szCs w:val="24"/>
        </w:rPr>
        <w:t>импортозамещения</w:t>
      </w:r>
      <w:proofErr w:type="spellEnd"/>
      <w:r w:rsidRPr="00D701CE">
        <w:rPr>
          <w:rFonts w:ascii="Arial" w:hAnsi="Arial" w:cs="Arial"/>
          <w:color w:val="000000"/>
          <w:sz w:val="24"/>
          <w:szCs w:val="24"/>
        </w:rPr>
        <w:t xml:space="preserve"> (в соответствии с региональными планами по </w:t>
      </w:r>
      <w:proofErr w:type="spellStart"/>
      <w:r w:rsidRPr="00D701CE">
        <w:rPr>
          <w:rFonts w:ascii="Arial" w:hAnsi="Arial" w:cs="Arial"/>
          <w:color w:val="000000"/>
          <w:sz w:val="24"/>
          <w:szCs w:val="24"/>
        </w:rPr>
        <w:t>импортозамещению</w:t>
      </w:r>
      <w:proofErr w:type="spellEnd"/>
      <w:r w:rsidRPr="00D701CE">
        <w:rPr>
          <w:rFonts w:ascii="Arial" w:hAnsi="Arial" w:cs="Arial"/>
          <w:color w:val="000000"/>
          <w:sz w:val="24"/>
          <w:szCs w:val="24"/>
        </w:rPr>
        <w:t>);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701CE">
        <w:rPr>
          <w:rFonts w:ascii="Arial" w:hAnsi="Arial" w:cs="Arial"/>
          <w:color w:val="000000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>-оказывающие коммунальные и бытовые услуги населению;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Pr="00D701CE">
        <w:rPr>
          <w:rFonts w:ascii="Arial" w:hAnsi="Arial" w:cs="Arial"/>
          <w:color w:val="000000"/>
          <w:sz w:val="24"/>
          <w:szCs w:val="24"/>
        </w:rPr>
        <w:t>занимающиеся</w:t>
      </w:r>
      <w:proofErr w:type="gramEnd"/>
      <w:r w:rsidRPr="00D701CE">
        <w:rPr>
          <w:rFonts w:ascii="Arial" w:hAnsi="Arial" w:cs="Arial"/>
          <w:color w:val="000000"/>
          <w:sz w:val="24"/>
          <w:szCs w:val="24"/>
        </w:rPr>
        <w:t xml:space="preserve"> развитием народных художественных промыслов;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701CE">
        <w:rPr>
          <w:rFonts w:ascii="Arial" w:hAnsi="Arial" w:cs="Arial"/>
          <w:color w:val="000000"/>
          <w:sz w:val="24"/>
          <w:szCs w:val="24"/>
        </w:rPr>
        <w:t>-занимающиеся строительством и реконструкцией объектов социального назначения.</w:t>
      </w:r>
      <w:proofErr w:type="gramEnd"/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color w:val="000000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5.3. 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в первый год аренды – 40 процентов размера арендной платы;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во второй год аренды – 60 процентов арендной платы;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в третий год аренды – 80 процентов арендной платы;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в четвертый год аренды и далее – 100 процентов размера арендной платы.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5.4. 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5.5. Заявления о предоставлении льготы субъекты малого и среднего предпринимательства подают в администрацию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». К указанному заявлению прилагаются: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>5.6. Администрация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 xml:space="preserve">» вправе истребовать у арендаторов, получивших льготу, необходимые документы, </w:t>
      </w:r>
      <w:r w:rsidRPr="00D701CE">
        <w:rPr>
          <w:rFonts w:ascii="Arial" w:hAnsi="Arial" w:cs="Arial"/>
          <w:sz w:val="24"/>
          <w:szCs w:val="24"/>
        </w:rPr>
        <w:lastRenderedPageBreak/>
        <w:t>подтверждающие соблюдение арендатором условий ее предоставления и применения.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5.7. В целях </w:t>
      </w:r>
      <w:proofErr w:type="gramStart"/>
      <w:r w:rsidRPr="00D701CE">
        <w:rPr>
          <w:rFonts w:ascii="Arial" w:hAnsi="Arial" w:cs="Arial"/>
          <w:sz w:val="24"/>
          <w:szCs w:val="24"/>
        </w:rPr>
        <w:t>контроля за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муниципального образования «</w:t>
      </w:r>
      <w:proofErr w:type="spellStart"/>
      <w:r w:rsidRPr="00D701CE">
        <w:rPr>
          <w:rFonts w:ascii="Arial" w:hAnsi="Arial" w:cs="Arial"/>
          <w:sz w:val="24"/>
          <w:szCs w:val="24"/>
        </w:rPr>
        <w:t>Харатское</w:t>
      </w:r>
      <w:proofErr w:type="spellEnd"/>
      <w:r w:rsidRPr="00D701CE">
        <w:rPr>
          <w:rFonts w:ascii="Arial" w:hAnsi="Arial" w:cs="Arial"/>
          <w:sz w:val="24"/>
          <w:szCs w:val="24"/>
        </w:rPr>
        <w:t>» осуществлять проверки использования имущества не реже одного раза в год.</w:t>
      </w:r>
    </w:p>
    <w:p w:rsidR="00D701CE" w:rsidRPr="00D701CE" w:rsidRDefault="00D701CE" w:rsidP="00D701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01CE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D701CE">
        <w:rPr>
          <w:rFonts w:ascii="Arial" w:hAnsi="Arial" w:cs="Arial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г.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г. № 209 – ФЗ «О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01CE">
        <w:rPr>
          <w:rFonts w:ascii="Arial" w:hAnsi="Arial" w:cs="Arial"/>
          <w:sz w:val="24"/>
          <w:szCs w:val="24"/>
        </w:rPr>
        <w:t>развитии</w:t>
      </w:r>
      <w:proofErr w:type="gramEnd"/>
      <w:r w:rsidRPr="00D701CE">
        <w:rPr>
          <w:rFonts w:ascii="Arial" w:hAnsi="Arial" w:cs="Arial"/>
          <w:sz w:val="24"/>
          <w:szCs w:val="24"/>
        </w:rPr>
        <w:t xml:space="preserve">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01CE" w:rsidRPr="00D701CE" w:rsidRDefault="00D701CE" w:rsidP="00D70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1"/>
    <w:rsid w:val="000470C0"/>
    <w:rsid w:val="00253A1E"/>
    <w:rsid w:val="00346538"/>
    <w:rsid w:val="00776101"/>
    <w:rsid w:val="00D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hyperlink" Target="consultantplus://offline/ref=0F1765A9714380567E07E98FE47723EB6A2920DF9F44B2B3AF2E506FD6ADBF41C124445AD8BC44D4F1G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2018-04-03T07:41:00Z</dcterms:created>
  <dcterms:modified xsi:type="dcterms:W3CDTF">2018-04-03T08:03:00Z</dcterms:modified>
</cp:coreProperties>
</file>