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B0" w:rsidRPr="00280BDF" w:rsidRDefault="00262BB0" w:rsidP="00262BB0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280BDF">
        <w:rPr>
          <w:rFonts w:ascii="Arial" w:hAnsi="Arial" w:cs="Arial"/>
          <w:b/>
          <w:sz w:val="32"/>
          <w:szCs w:val="32"/>
        </w:rPr>
        <w:t>2.03.2018 г. № 15</w:t>
      </w:r>
    </w:p>
    <w:p w:rsidR="00262BB0" w:rsidRPr="00280BDF" w:rsidRDefault="00262BB0" w:rsidP="00262BB0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0B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2BB0" w:rsidRPr="00280BDF" w:rsidRDefault="00262BB0" w:rsidP="00262BB0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0BDF">
        <w:rPr>
          <w:rFonts w:ascii="Arial" w:hAnsi="Arial" w:cs="Arial"/>
          <w:b/>
          <w:sz w:val="32"/>
          <w:szCs w:val="32"/>
        </w:rPr>
        <w:t>ИРКУТСКАЯ ОБЛАСТЬ</w:t>
      </w:r>
    </w:p>
    <w:p w:rsidR="00262BB0" w:rsidRPr="00280BDF" w:rsidRDefault="00262BB0" w:rsidP="00262BB0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0BDF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62BB0" w:rsidRPr="00280BDF" w:rsidRDefault="00262BB0" w:rsidP="00262BB0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0BDF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262BB0" w:rsidRPr="00280BDF" w:rsidRDefault="00262BB0" w:rsidP="00262BB0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0BDF">
        <w:rPr>
          <w:rFonts w:ascii="Arial" w:hAnsi="Arial" w:cs="Arial"/>
          <w:b/>
          <w:sz w:val="32"/>
          <w:szCs w:val="32"/>
        </w:rPr>
        <w:t>АДМИНИСТРАЦИЯ</w:t>
      </w:r>
    </w:p>
    <w:p w:rsidR="00262BB0" w:rsidRPr="00280BDF" w:rsidRDefault="00262BB0" w:rsidP="00262BB0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0BDF">
        <w:rPr>
          <w:rFonts w:ascii="Arial" w:hAnsi="Arial" w:cs="Arial"/>
          <w:b/>
          <w:sz w:val="32"/>
          <w:szCs w:val="32"/>
        </w:rPr>
        <w:t>ПОСТАНОВЛЕНИЕ</w:t>
      </w:r>
    </w:p>
    <w:p w:rsidR="00262BB0" w:rsidRPr="00280BDF" w:rsidRDefault="00262BB0" w:rsidP="00262BB0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262BB0" w:rsidRPr="00280BDF" w:rsidRDefault="00262BB0" w:rsidP="00262BB0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280BDF">
        <w:rPr>
          <w:rFonts w:ascii="Arial" w:hAnsi="Arial" w:cs="Arial"/>
          <w:b/>
          <w:sz w:val="32"/>
          <w:szCs w:val="32"/>
        </w:rPr>
        <w:t>О ПРИЗНАНИИ УТРАТИВШИМ СИЛУ ПОСТАНОВЛЕНИЕ ОТ 30.11.2016 г. № 118 УТВЕРЖДАЮЩЕЕ МУНИЦИПАЛЬНУЮ УСЛУГУ «ПРЕДОСТАВЛЕНИЕ ЗЕМЕЛЬНОГО УЧАСТКА В АРЕНДУ БЕЗ ПРОВЕДЕНИЯ ТОРГОВ»</w:t>
      </w:r>
    </w:p>
    <w:p w:rsidR="00262BB0" w:rsidRPr="00280BDF" w:rsidRDefault="00262BB0" w:rsidP="00262BB0">
      <w:pPr>
        <w:widowControl w:val="0"/>
        <w:autoSpaceDE w:val="0"/>
        <w:autoSpaceDN w:val="0"/>
        <w:rPr>
          <w:rFonts w:ascii="Arial" w:hAnsi="Arial" w:cs="Arial"/>
        </w:rPr>
      </w:pPr>
    </w:p>
    <w:p w:rsidR="00262BB0" w:rsidRPr="00280BDF" w:rsidRDefault="00262BB0" w:rsidP="00262BB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80BDF">
        <w:rPr>
          <w:rFonts w:ascii="Arial" w:hAnsi="Arial" w:cs="Arial"/>
          <w:color w:val="000000"/>
        </w:rPr>
        <w:t xml:space="preserve">В соответствии с Федеральным </w:t>
      </w:r>
      <w:hyperlink r:id="rId5" w:history="1">
        <w:r w:rsidRPr="00280BDF">
          <w:rPr>
            <w:rFonts w:ascii="Arial" w:hAnsi="Arial" w:cs="Arial"/>
            <w:color w:val="000000"/>
          </w:rPr>
          <w:t>законом</w:t>
        </w:r>
      </w:hyperlink>
      <w:r w:rsidRPr="00280BDF">
        <w:rPr>
          <w:rFonts w:ascii="Arial" w:hAnsi="Arial" w:cs="Arial"/>
          <w:color w:val="000000"/>
        </w:rPr>
        <w:t xml:space="preserve"> от 27.07.2010 г. № 210-ФЗ "Об организации предоставления государственных и муниципальных услуг", руководствуясь </w:t>
      </w:r>
      <w:hyperlink r:id="rId6" w:history="1">
        <w:r w:rsidRPr="00280BDF">
          <w:rPr>
            <w:rFonts w:ascii="Arial" w:hAnsi="Arial" w:cs="Arial"/>
            <w:color w:val="000000"/>
          </w:rPr>
          <w:t>ст. 16</w:t>
        </w:r>
      </w:hyperlink>
      <w:r w:rsidRPr="00280BDF">
        <w:rPr>
          <w:rFonts w:ascii="Arial" w:hAnsi="Arial" w:cs="Arial"/>
          <w:color w:val="000000"/>
        </w:rPr>
        <w:t xml:space="preserve"> Федерального закона от 06.10.2003 г. № 131-ФЗ "Об общих принципах организации местного самоуправления в Российской Федерации,, </w:t>
      </w:r>
      <w:hyperlink r:id="rId7" w:history="1">
        <w:r w:rsidRPr="00280BDF">
          <w:rPr>
            <w:rFonts w:ascii="Arial" w:hAnsi="Arial" w:cs="Arial"/>
            <w:color w:val="000000"/>
          </w:rPr>
          <w:t>постановлением</w:t>
        </w:r>
      </w:hyperlink>
      <w:r w:rsidRPr="00280BDF">
        <w:rPr>
          <w:rFonts w:ascii="Arial" w:hAnsi="Arial" w:cs="Arial"/>
          <w:color w:val="000000"/>
        </w:rPr>
        <w:t xml:space="preserve"> главы МО «</w:t>
      </w:r>
      <w:proofErr w:type="spellStart"/>
      <w:r w:rsidRPr="00280BDF">
        <w:rPr>
          <w:rFonts w:ascii="Arial" w:hAnsi="Arial" w:cs="Arial"/>
          <w:color w:val="000000"/>
        </w:rPr>
        <w:t>Харатское</w:t>
      </w:r>
      <w:proofErr w:type="spellEnd"/>
      <w:r w:rsidRPr="00280BDF">
        <w:rPr>
          <w:rFonts w:ascii="Arial" w:hAnsi="Arial" w:cs="Arial"/>
          <w:color w:val="000000"/>
        </w:rPr>
        <w:t xml:space="preserve">» от 13.06.2013 г. № 27 "О порядке разработки и утверждения административных регламентов предоставления муниципальных услуг", </w:t>
      </w:r>
      <w:hyperlink r:id="rId8" w:history="1">
        <w:r w:rsidRPr="00280BDF">
          <w:rPr>
            <w:rFonts w:ascii="Arial" w:hAnsi="Arial" w:cs="Arial"/>
            <w:color w:val="000000"/>
          </w:rPr>
          <w:t>постановлением</w:t>
        </w:r>
      </w:hyperlink>
      <w:r w:rsidRPr="00280BDF">
        <w:rPr>
          <w:rFonts w:ascii="Arial" w:hAnsi="Arial" w:cs="Arial"/>
          <w:color w:val="000000"/>
        </w:rPr>
        <w:t xml:space="preserve"> главы МО «</w:t>
      </w:r>
      <w:proofErr w:type="spellStart"/>
      <w:r w:rsidRPr="00280BDF">
        <w:rPr>
          <w:rFonts w:ascii="Arial" w:hAnsi="Arial" w:cs="Arial"/>
          <w:color w:val="000000"/>
        </w:rPr>
        <w:t>Харатское</w:t>
      </w:r>
      <w:proofErr w:type="spellEnd"/>
      <w:r w:rsidRPr="00280BDF">
        <w:rPr>
          <w:rFonts w:ascii="Arial" w:hAnsi="Arial" w:cs="Arial"/>
          <w:color w:val="000000"/>
        </w:rPr>
        <w:t>» от 10.07.2013 г. № 55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280BDF">
        <w:rPr>
          <w:rFonts w:ascii="Arial" w:hAnsi="Arial" w:cs="Arial"/>
          <w:color w:val="000000"/>
        </w:rPr>
        <w:t xml:space="preserve">"Об утверждении Реестра муниципальных </w:t>
      </w:r>
      <w:r>
        <w:rPr>
          <w:rFonts w:ascii="Arial" w:hAnsi="Arial" w:cs="Arial"/>
          <w:color w:val="000000"/>
        </w:rPr>
        <w:t xml:space="preserve">услуг МО, </w:t>
      </w:r>
      <w:r w:rsidRPr="00280BDF">
        <w:rPr>
          <w:rFonts w:ascii="Arial" w:hAnsi="Arial" w:cs="Arial"/>
          <w:color w:val="000000"/>
        </w:rPr>
        <w:t xml:space="preserve"> Уставом МО «</w:t>
      </w:r>
      <w:proofErr w:type="spellStart"/>
      <w:r w:rsidRPr="00280BDF">
        <w:rPr>
          <w:rFonts w:ascii="Arial" w:hAnsi="Arial" w:cs="Arial"/>
          <w:color w:val="000000"/>
        </w:rPr>
        <w:t>Харатское</w:t>
      </w:r>
      <w:proofErr w:type="spellEnd"/>
      <w:r w:rsidRPr="00280BDF">
        <w:rPr>
          <w:rFonts w:ascii="Arial" w:hAnsi="Arial" w:cs="Arial"/>
          <w:color w:val="000000"/>
        </w:rPr>
        <w:t>», администрация МО «</w:t>
      </w:r>
      <w:proofErr w:type="spellStart"/>
      <w:r w:rsidRPr="00280BDF">
        <w:rPr>
          <w:rFonts w:ascii="Arial" w:hAnsi="Arial" w:cs="Arial"/>
          <w:color w:val="000000"/>
        </w:rPr>
        <w:t>Харатское</w:t>
      </w:r>
      <w:proofErr w:type="spellEnd"/>
      <w:r w:rsidRPr="00280BDF">
        <w:rPr>
          <w:rFonts w:ascii="Arial" w:hAnsi="Arial" w:cs="Arial"/>
          <w:color w:val="000000"/>
        </w:rPr>
        <w:t>»</w:t>
      </w:r>
    </w:p>
    <w:p w:rsidR="00262BB0" w:rsidRPr="00280BDF" w:rsidRDefault="00262BB0" w:rsidP="00262BB0">
      <w:pPr>
        <w:widowControl w:val="0"/>
        <w:autoSpaceDE w:val="0"/>
        <w:autoSpaceDN w:val="0"/>
        <w:ind w:firstLine="540"/>
        <w:jc w:val="both"/>
        <w:rPr>
          <w:b/>
          <w:sz w:val="32"/>
          <w:szCs w:val="32"/>
        </w:rPr>
      </w:pPr>
    </w:p>
    <w:p w:rsidR="00262BB0" w:rsidRPr="00280BDF" w:rsidRDefault="00262BB0" w:rsidP="00262BB0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sz w:val="30"/>
          <w:szCs w:val="30"/>
        </w:rPr>
      </w:pPr>
      <w:r w:rsidRPr="00280BDF">
        <w:rPr>
          <w:rFonts w:ascii="Arial" w:hAnsi="Arial" w:cs="Arial"/>
          <w:b/>
          <w:sz w:val="30"/>
          <w:szCs w:val="30"/>
        </w:rPr>
        <w:t>ПОСТАНОВЛЯЕТ</w:t>
      </w:r>
      <w:r w:rsidRPr="00280BDF">
        <w:rPr>
          <w:rFonts w:ascii="Arial" w:hAnsi="Arial" w:cs="Arial"/>
          <w:sz w:val="30"/>
          <w:szCs w:val="30"/>
        </w:rPr>
        <w:t>:</w:t>
      </w:r>
    </w:p>
    <w:p w:rsidR="00262BB0" w:rsidRPr="00280BDF" w:rsidRDefault="00262BB0" w:rsidP="00262B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262BB0" w:rsidRPr="00280BDF" w:rsidRDefault="00262BB0" w:rsidP="00262B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0BD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80BDF">
        <w:rPr>
          <w:rFonts w:ascii="Arial" w:hAnsi="Arial" w:cs="Arial"/>
        </w:rPr>
        <w:t>Признать утратившим силу постановление от 30.11.2016 г. № 118 утверждающее муниципальную услугу «Предоставление земельного участка в аренду без проведения торгов»</w:t>
      </w:r>
    </w:p>
    <w:p w:rsidR="00262BB0" w:rsidRPr="00280BDF" w:rsidRDefault="00262BB0" w:rsidP="00262B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0BD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280BDF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280BDF">
        <w:rPr>
          <w:rFonts w:ascii="Arial" w:hAnsi="Arial" w:cs="Arial"/>
        </w:rPr>
        <w:t>Харатский</w:t>
      </w:r>
      <w:proofErr w:type="spellEnd"/>
      <w:r w:rsidRPr="00280BDF">
        <w:rPr>
          <w:rFonts w:ascii="Arial" w:hAnsi="Arial" w:cs="Arial"/>
        </w:rPr>
        <w:t xml:space="preserve"> Вестник», разместить на официальном сайте МО «</w:t>
      </w:r>
      <w:proofErr w:type="spellStart"/>
      <w:r w:rsidRPr="00280BDF">
        <w:rPr>
          <w:rFonts w:ascii="Arial" w:hAnsi="Arial" w:cs="Arial"/>
        </w:rPr>
        <w:t>Харатское</w:t>
      </w:r>
      <w:proofErr w:type="spellEnd"/>
      <w:r w:rsidRPr="00280BDF">
        <w:rPr>
          <w:rFonts w:ascii="Arial" w:hAnsi="Arial" w:cs="Arial"/>
        </w:rPr>
        <w:t>».</w:t>
      </w:r>
    </w:p>
    <w:p w:rsidR="00262BB0" w:rsidRPr="00280BDF" w:rsidRDefault="00262BB0" w:rsidP="00262BB0">
      <w:pPr>
        <w:tabs>
          <w:tab w:val="left" w:pos="3870"/>
        </w:tabs>
        <w:ind w:firstLine="709"/>
        <w:jc w:val="both"/>
        <w:rPr>
          <w:rFonts w:ascii="Arial" w:hAnsi="Arial" w:cs="Arial"/>
        </w:rPr>
      </w:pPr>
      <w:r w:rsidRPr="00280B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280BDF"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p w:rsidR="00262BB0" w:rsidRPr="00280BDF" w:rsidRDefault="00262BB0" w:rsidP="00262BB0">
      <w:pPr>
        <w:tabs>
          <w:tab w:val="left" w:pos="3870"/>
        </w:tabs>
        <w:jc w:val="both"/>
        <w:rPr>
          <w:rFonts w:ascii="Arial" w:hAnsi="Arial" w:cs="Arial"/>
        </w:rPr>
      </w:pPr>
    </w:p>
    <w:p w:rsidR="00262BB0" w:rsidRPr="00280BDF" w:rsidRDefault="00262BB0" w:rsidP="00262BB0">
      <w:pPr>
        <w:tabs>
          <w:tab w:val="left" w:pos="3870"/>
        </w:tabs>
        <w:jc w:val="both"/>
        <w:rPr>
          <w:rFonts w:ascii="Arial" w:hAnsi="Arial" w:cs="Arial"/>
        </w:rPr>
      </w:pPr>
    </w:p>
    <w:p w:rsidR="00262BB0" w:rsidRPr="00280BDF" w:rsidRDefault="00262BB0" w:rsidP="00262BB0">
      <w:pPr>
        <w:rPr>
          <w:rFonts w:ascii="Arial" w:hAnsi="Arial" w:cs="Arial"/>
        </w:rPr>
      </w:pPr>
      <w:r w:rsidRPr="00280BDF">
        <w:rPr>
          <w:rFonts w:ascii="Arial" w:hAnsi="Arial" w:cs="Arial"/>
        </w:rPr>
        <w:t xml:space="preserve">Глава администрации </w:t>
      </w:r>
    </w:p>
    <w:p w:rsidR="00262BB0" w:rsidRPr="00280BDF" w:rsidRDefault="00262BB0" w:rsidP="00262BB0">
      <w:pPr>
        <w:rPr>
          <w:rFonts w:ascii="Arial" w:hAnsi="Arial" w:cs="Arial"/>
        </w:rPr>
      </w:pPr>
      <w:r w:rsidRPr="00280BDF">
        <w:rPr>
          <w:rFonts w:ascii="Arial" w:hAnsi="Arial" w:cs="Arial"/>
        </w:rPr>
        <w:t>МО «</w:t>
      </w:r>
      <w:proofErr w:type="spellStart"/>
      <w:r w:rsidRPr="00280BDF">
        <w:rPr>
          <w:rFonts w:ascii="Arial" w:hAnsi="Arial" w:cs="Arial"/>
        </w:rPr>
        <w:t>Харатское</w:t>
      </w:r>
      <w:proofErr w:type="spellEnd"/>
      <w:r w:rsidRPr="00280BDF">
        <w:rPr>
          <w:rFonts w:ascii="Arial" w:hAnsi="Arial" w:cs="Arial"/>
        </w:rPr>
        <w:t>»</w:t>
      </w:r>
    </w:p>
    <w:p w:rsidR="00262BB0" w:rsidRPr="00280BDF" w:rsidRDefault="00262BB0" w:rsidP="00262BB0">
      <w:pPr>
        <w:rPr>
          <w:rFonts w:ascii="Arial" w:hAnsi="Arial" w:cs="Arial"/>
        </w:rPr>
      </w:pPr>
      <w:r w:rsidRPr="00280BDF">
        <w:rPr>
          <w:rFonts w:ascii="Arial" w:hAnsi="Arial" w:cs="Arial"/>
        </w:rPr>
        <w:t>С.М. Толстиков</w:t>
      </w:r>
    </w:p>
    <w:p w:rsidR="00262BB0" w:rsidRPr="00280BDF" w:rsidRDefault="00262BB0" w:rsidP="00262BB0">
      <w:pPr>
        <w:rPr>
          <w:rFonts w:ascii="Arial" w:hAnsi="Arial" w:cs="Arial"/>
        </w:rPr>
      </w:pPr>
    </w:p>
    <w:p w:rsidR="00262BB0" w:rsidRPr="00280BDF" w:rsidRDefault="00262BB0" w:rsidP="00262BB0"/>
    <w:p w:rsidR="00262BB0" w:rsidRPr="00280BDF" w:rsidRDefault="00262BB0" w:rsidP="00262BB0">
      <w:bookmarkStart w:id="0" w:name="_GoBack"/>
      <w:bookmarkEnd w:id="0"/>
    </w:p>
    <w:p w:rsidR="00262BB0" w:rsidRPr="00280BDF" w:rsidRDefault="00262BB0" w:rsidP="00262BB0"/>
    <w:p w:rsidR="00262BB0" w:rsidRDefault="00262BB0" w:rsidP="00262BB0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62BB0" w:rsidRDefault="00262BB0" w:rsidP="00262BB0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62BB0" w:rsidRDefault="00262BB0" w:rsidP="00262BB0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C2"/>
    <w:rsid w:val="000470C0"/>
    <w:rsid w:val="00262BB0"/>
    <w:rsid w:val="00E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081457682F13506A5A54462F4A9207F7C60DA08834286E21B7AAFFD86AA11o1x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081457682F13506A5A54462F4A9207F7C60DA00854D84E31527A5F5DFA6131EoCx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081457682F13506A5BB497498F32C7C773EDF03804ED4BD4421F2AA8FA0465E84EFC9EB8D50EFo3x0A" TargetMode="External"/><Relationship Id="rId5" Type="http://schemas.openxmlformats.org/officeDocument/2006/relationships/hyperlink" Target="consultantplus://offline/ref=023081457682F13506A5BB497498F32C7C773FD605824ED4BD4421F2AA8FA0465E84EFC9EB8D51E0o3x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2018-04-04T03:23:00Z</dcterms:created>
  <dcterms:modified xsi:type="dcterms:W3CDTF">2018-04-04T03:26:00Z</dcterms:modified>
</cp:coreProperties>
</file>