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28.02.2018 г. №11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717715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>УТРАТИВШИМ</w:t>
      </w:r>
      <w:proofErr w:type="gramEnd"/>
      <w:r w:rsidRPr="007421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СИЛУ ПОСТАНОВЛЕНИЕ ОТ 30.11.2016 № 122 УТВЕРЖДАЮЩЕЕ МУНИЦИПАЛЬНУЮ УСЛУГУ «ПРЕДОСТАВЛЕНИЕ ЗЕМЕЛЬНЫХ УЧАСТКОВ В СОБСТВЕННОСТЬ ИЛИ АРЕНДУ НА ТОРГАХ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7421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210-ФЗ "Об организации предоставления государственных и муниципальных услуг", руководствуясь </w:t>
      </w:r>
      <w:hyperlink r:id="rId6" w:history="1">
        <w:r w:rsidRPr="007421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16</w:t>
        </w:r>
      </w:hyperlink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131-ФЗ "Об общих принципах организации местного самоуправления в Российской Федерации, Уставом МО «</w:t>
      </w:r>
      <w:proofErr w:type="spellStart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hyperlink r:id="rId7" w:history="1">
        <w:r w:rsidRPr="007421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МО «</w:t>
      </w:r>
      <w:proofErr w:type="spellStart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13.06.2013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 27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74214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</w:t>
      </w:r>
      <w:proofErr w:type="gramEnd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10.07.2013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55"Об утверждении Реестра муниципальных услуг МО, экспертным заключением № 3133 от 12.12.2017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главного правового управления Губернатора Иркутской области и правительства Иркутской области, 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</w:t>
      </w:r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742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7715" w:rsidRPr="0074214E" w:rsidRDefault="00717715" w:rsidP="007177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4214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74214E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17715" w:rsidRPr="0074214E" w:rsidRDefault="00717715" w:rsidP="007177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7715" w:rsidRPr="0074214E" w:rsidRDefault="00717715" w:rsidP="0071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14E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14E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от 30.11.2016 № 122 утверждающее муниципальную услугу «Предоставление земельных участков в собственность или аренду на торгах»</w:t>
      </w:r>
    </w:p>
    <w:p w:rsidR="00717715" w:rsidRPr="0074214E" w:rsidRDefault="00717715" w:rsidP="007177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14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14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74214E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74214E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на официальном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сайте МО</w:t>
      </w:r>
      <w:r w:rsidRPr="0074214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4214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4214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17715" w:rsidRPr="0074214E" w:rsidRDefault="00717715" w:rsidP="00717715">
      <w:pPr>
        <w:tabs>
          <w:tab w:val="left" w:pos="38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14E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14E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7715" w:rsidRPr="0074214E" w:rsidRDefault="00717715" w:rsidP="00717715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715" w:rsidRPr="0074214E" w:rsidRDefault="00717715" w:rsidP="00717715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14E">
        <w:rPr>
          <w:rFonts w:ascii="Arial" w:eastAsia="Times New Roman" w:hAnsi="Arial" w:cs="Arial"/>
          <w:sz w:val="24"/>
          <w:szCs w:val="24"/>
          <w:lang w:eastAsia="ru-RU"/>
        </w:rPr>
        <w:t>Гл</w:t>
      </w:r>
      <w:r>
        <w:rPr>
          <w:rFonts w:ascii="Arial" w:eastAsia="Times New Roman" w:hAnsi="Arial" w:cs="Arial"/>
          <w:sz w:val="24"/>
          <w:szCs w:val="24"/>
          <w:lang w:eastAsia="ru-RU"/>
        </w:rPr>
        <w:t>ава администрации МО</w:t>
      </w:r>
      <w:r w:rsidRPr="0074214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74214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74214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17715" w:rsidRPr="0074214E" w:rsidRDefault="00717715" w:rsidP="007177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14E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717715" w:rsidRPr="0074214E" w:rsidRDefault="00717715" w:rsidP="007177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715" w:rsidRPr="0074214E" w:rsidRDefault="00717715" w:rsidP="00717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B3"/>
    <w:rsid w:val="000470C0"/>
    <w:rsid w:val="00372DB3"/>
    <w:rsid w:val="007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81457682F13506A5A54462F4A9207F7C60DA08834286E21B7AAFFD86AA11o1x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081457682F13506A5A54462F4A9207F7C60DA00854D84E31527A5F5DFA6131EoCx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081457682F13506A5BB497498F32C7C773EDF03804ED4BD4421F2AA8FA0465E84EFC9EB8D50EFo3x0A" TargetMode="External"/><Relationship Id="rId5" Type="http://schemas.openxmlformats.org/officeDocument/2006/relationships/hyperlink" Target="consultantplus://offline/ref=023081457682F13506A5BB497498F32C7C773FD605824ED4BD4421F2AA8FA0465E84EFC9EB8D51E0o3x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2018-03-02T02:27:00Z</dcterms:created>
  <dcterms:modified xsi:type="dcterms:W3CDTF">2018-03-02T02:27:00Z</dcterms:modified>
</cp:coreProperties>
</file>